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F21796" w:rsidP="00735F3D">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35F3D" w:rsidRPr="00735F3D">
              <w:rPr>
                <w:rFonts w:ascii="黑体" w:eastAsia="黑体" w:hAnsi="黑体"/>
                <w:sz w:val="21"/>
                <w:szCs w:val="21"/>
              </w:rPr>
              <w:t>65.020.20</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F21796" w:rsidP="00735F3D">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35F3D">
              <w:rPr>
                <w:rFonts w:ascii="黑体" w:eastAsia="黑体" w:hAnsi="黑体" w:hint="eastAsia"/>
                <w:sz w:val="21"/>
                <w:szCs w:val="21"/>
              </w:rPr>
              <w:t>B 38</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1446C2" w:rsidTr="001446C2">
        <w:tc>
          <w:tcPr>
            <w:tcW w:w="6661" w:type="dxa"/>
          </w:tcPr>
          <w:p w:rsidR="001446C2" w:rsidRDefault="00735F3D" w:rsidP="00735F3D">
            <w:pPr>
              <w:pStyle w:val="affff0"/>
              <w:framePr w:w="0" w:hRule="auto" w:wrap="auto" w:hAnchor="text" w:xAlign="left" w:yAlign="inline" w:anchorLock="0"/>
              <w:wordWrap w:val="0"/>
              <w:rPr>
                <w:rFonts w:ascii="宋体" w:hAnsi="宋体"/>
                <w:sz w:val="28"/>
                <w:szCs w:val="28"/>
              </w:rPr>
            </w:pPr>
            <w:bookmarkStart w:id="2" w:name="_Hlk26473981"/>
            <w:r>
              <w:rPr>
                <w:rFonts w:hint="eastAsia"/>
                <w:sz w:val="21"/>
                <w:szCs w:val="21"/>
              </w:rPr>
              <w:t xml:space="preserve">        </w:t>
            </w:r>
            <w:r>
              <w:rPr>
                <w:rFonts w:hint="eastAsia"/>
              </w:rPr>
              <w:t>T/GXAS</w:t>
            </w:r>
          </w:p>
        </w:tc>
      </w:tr>
    </w:tbl>
    <w:p w:rsidR="0000040A" w:rsidRPr="007B7453" w:rsidRDefault="00735F3D" w:rsidP="000107E0">
      <w:pPr>
        <w:pStyle w:val="affff1"/>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团体</w:t>
      </w:r>
      <w:r w:rsidR="007B7453">
        <w:rPr>
          <w:rFonts w:ascii="黑体" w:eastAsia="黑体" w:hAnsi="黑体" w:hint="eastAsia"/>
          <w:b w:val="0"/>
          <w:bCs w:val="0"/>
          <w:w w:val="100"/>
          <w:sz w:val="48"/>
          <w:szCs w:val="48"/>
        </w:rPr>
        <w:t>标准</w:t>
      </w:r>
    </w:p>
    <w:bookmarkEnd w:id="2"/>
    <w:p w:rsidR="00AA456B" w:rsidRPr="00A952D7" w:rsidRDefault="00735F3D" w:rsidP="00A952D7">
      <w:pPr>
        <w:pStyle w:val="afffffffffc"/>
        <w:framePr w:wrap="auto"/>
      </w:pPr>
      <w:r>
        <w:rPr>
          <w:rFonts w:hint="eastAsia"/>
        </w:rPr>
        <w:t xml:space="preserve">T/GXAS </w:t>
      </w:r>
      <w:r w:rsidR="00F21796">
        <w:fldChar w:fldCharType="begin">
          <w:ffData>
            <w:name w:val="NSTD_CODE_F"/>
            <w:enabled/>
            <w:calcOnExit w:val="0"/>
            <w:textInput>
              <w:default w:val="XXXXX"/>
            </w:textInput>
          </w:ffData>
        </w:fldChar>
      </w:r>
      <w:bookmarkStart w:id="3" w:name="NSTD_CODE_F"/>
      <w:r w:rsidR="00087A77">
        <w:instrText xml:space="preserve"> FORMTEXT </w:instrText>
      </w:r>
      <w:r w:rsidR="00F21796">
        <w:fldChar w:fldCharType="separate"/>
      </w:r>
      <w:r w:rsidR="00D849AD">
        <w:t>XXXXX</w:t>
      </w:r>
      <w:r w:rsidR="00F21796">
        <w:fldChar w:fldCharType="end"/>
      </w:r>
      <w:bookmarkEnd w:id="3"/>
      <w:r w:rsidR="004644A6" w:rsidRPr="004644A6">
        <w:rPr>
          <w:rFonts w:hAnsi="黑体"/>
        </w:rPr>
        <w:t>—</w:t>
      </w:r>
      <w:r w:rsidR="00F21796">
        <w:fldChar w:fldCharType="begin">
          <w:ffData>
            <w:name w:val="NSTD_CODE_B"/>
            <w:enabled/>
            <w:calcOnExit w:val="0"/>
            <w:textInput>
              <w:default w:val="XXXX"/>
            </w:textInput>
          </w:ffData>
        </w:fldChar>
      </w:r>
      <w:bookmarkStart w:id="4" w:name="NSTD_CODE_B"/>
      <w:r w:rsidR="00087A77">
        <w:instrText xml:space="preserve"> FORMTEXT </w:instrText>
      </w:r>
      <w:r w:rsidR="00F21796">
        <w:fldChar w:fldCharType="separate"/>
      </w:r>
      <w:r w:rsidR="00087A77">
        <w:t>XXXX</w:t>
      </w:r>
      <w:r w:rsidR="00F21796">
        <w:fldChar w:fldCharType="end"/>
      </w:r>
      <w:bookmarkEnd w:id="4"/>
    </w:p>
    <w:p w:rsidR="00E846C8" w:rsidRPr="001E4882" w:rsidRDefault="00F21796"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5"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5"/>
    </w:p>
    <w:p w:rsidR="008F70BD" w:rsidRPr="007B7453" w:rsidRDefault="006547C8"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DE03B7" w:rsidP="00463B77">
      <w:pPr>
        <w:pStyle w:val="afffffffffe"/>
        <w:framePr w:h="6974" w:hRule="exact" w:wrap="around" w:x="1419" w:anchorLock="1"/>
      </w:pPr>
      <w:r>
        <w:rPr>
          <w:rFonts w:hint="eastAsia"/>
        </w:rPr>
        <w:t>果蔗间种花生栽培技术规程</w:t>
      </w:r>
    </w:p>
    <w:p w:rsidR="00815419" w:rsidRPr="00815419" w:rsidRDefault="00815419" w:rsidP="00324EDD">
      <w:pPr>
        <w:framePr w:w="9639" w:h="6974" w:hRule="exact" w:wrap="around" w:vAnchor="page" w:hAnchor="page" w:x="1419" w:y="6408" w:anchorLock="1"/>
        <w:ind w:left="-1418"/>
      </w:pPr>
    </w:p>
    <w:p w:rsidR="00755402" w:rsidRPr="00DE03B7" w:rsidRDefault="00F21796" w:rsidP="00463B77">
      <w:pPr>
        <w:pStyle w:val="affffffe"/>
        <w:framePr w:w="9639" w:h="6974" w:hRule="exact" w:wrap="around" w:vAnchor="page" w:hAnchor="page" w:x="1419" w:y="6408" w:anchorLock="1"/>
        <w:textAlignment w:val="bottom"/>
        <w:rPr>
          <w:rFonts w:ascii="黑体" w:eastAsia="黑体" w:hAnsi="黑体"/>
          <w:noProof/>
          <w:szCs w:val="28"/>
        </w:rPr>
      </w:pPr>
      <w:r w:rsidRPr="00DE03B7">
        <w:rPr>
          <w:rFonts w:eastAsia="黑体"/>
          <w:noProof/>
          <w:szCs w:val="28"/>
        </w:rPr>
        <w:fldChar w:fldCharType="begin">
          <w:ffData>
            <w:name w:val="ESTD_NAME"/>
            <w:enabled/>
            <w:calcOnExit w:val="0"/>
            <w:textInput>
              <w:default w:val="点击此处添加标准名称的英文译名"/>
            </w:textInput>
          </w:ffData>
        </w:fldChar>
      </w:r>
      <w:bookmarkStart w:id="6" w:name="ESTD_NAME"/>
      <w:r w:rsidR="00F515EE">
        <w:rPr>
          <w:rFonts w:eastAsia="黑体"/>
          <w:noProof/>
          <w:szCs w:val="28"/>
        </w:rPr>
        <w:instrText xml:space="preserve"> FORMTEXT </w:instrText>
      </w:r>
      <w:r w:rsidRPr="00DE03B7">
        <w:rPr>
          <w:rFonts w:eastAsia="黑体"/>
          <w:noProof/>
          <w:szCs w:val="28"/>
        </w:rPr>
      </w:r>
      <w:r w:rsidRPr="00DE03B7">
        <w:rPr>
          <w:rFonts w:eastAsia="黑体"/>
          <w:noProof/>
          <w:szCs w:val="28"/>
        </w:rPr>
        <w:fldChar w:fldCharType="separate"/>
      </w:r>
      <w:r w:rsidR="00DE03B7" w:rsidRPr="00DE03B7">
        <w:rPr>
          <w:rFonts w:ascii="黑体" w:eastAsia="黑体" w:hAnsi="黑体"/>
          <w:noProof/>
          <w:szCs w:val="28"/>
        </w:rPr>
        <w:t xml:space="preserve">Technical </w:t>
      </w:r>
      <w:r w:rsidR="00DE03B7">
        <w:rPr>
          <w:rFonts w:ascii="黑体" w:eastAsia="黑体" w:hAnsi="黑体" w:hint="eastAsia"/>
          <w:noProof/>
          <w:szCs w:val="28"/>
        </w:rPr>
        <w:t>code</w:t>
      </w:r>
      <w:r w:rsidR="00DE03B7" w:rsidRPr="00DE03B7">
        <w:rPr>
          <w:rFonts w:ascii="黑体" w:eastAsia="黑体" w:hAnsi="黑体"/>
          <w:noProof/>
          <w:szCs w:val="28"/>
        </w:rPr>
        <w:t xml:space="preserve"> of </w:t>
      </w:r>
      <w:r w:rsidR="00DE03B7">
        <w:rPr>
          <w:rFonts w:ascii="黑体" w:eastAsia="黑体" w:hAnsi="黑体" w:hint="eastAsia"/>
          <w:noProof/>
          <w:szCs w:val="28"/>
        </w:rPr>
        <w:t xml:space="preserve">practice of </w:t>
      </w:r>
      <w:r w:rsidR="00DE03B7" w:rsidRPr="00DE03B7">
        <w:rPr>
          <w:rFonts w:ascii="黑体" w:eastAsia="黑体" w:hAnsi="黑体"/>
          <w:noProof/>
          <w:szCs w:val="28"/>
        </w:rPr>
        <w:t xml:space="preserve">chewingcane intercropping with peanut </w:t>
      </w:r>
      <w:r w:rsidRPr="00DE03B7">
        <w:rPr>
          <w:rFonts w:ascii="黑体" w:eastAsia="黑体" w:hAnsi="黑体"/>
          <w:noProof/>
          <w:szCs w:val="28"/>
        </w:rPr>
        <w:fldChar w:fldCharType="end"/>
      </w:r>
      <w:bookmarkEnd w:id="6"/>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F21796"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7" w:name="下拉1"/>
      <w:r w:rsidR="00A32D73">
        <w:rPr>
          <w:noProof/>
          <w:sz w:val="24"/>
          <w:szCs w:val="28"/>
        </w:rPr>
        <w:instrText xml:space="preserve"> FORMDROPDOWN </w:instrText>
      </w:r>
      <w:r w:rsidR="006547C8">
        <w:rPr>
          <w:noProof/>
          <w:sz w:val="24"/>
          <w:szCs w:val="28"/>
        </w:rPr>
      </w:r>
      <w:r w:rsidR="006547C8">
        <w:rPr>
          <w:noProof/>
          <w:sz w:val="24"/>
          <w:szCs w:val="28"/>
        </w:rPr>
        <w:fldChar w:fldCharType="separate"/>
      </w:r>
      <w:r>
        <w:rPr>
          <w:noProof/>
          <w:sz w:val="24"/>
          <w:szCs w:val="28"/>
        </w:rPr>
        <w:fldChar w:fldCharType="end"/>
      </w:r>
      <w:bookmarkEnd w:id="7"/>
    </w:p>
    <w:p w:rsidR="0036429C" w:rsidRDefault="00F21796"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8" w:name="CMPLSH_DATE"/>
      <w:r w:rsidR="00B378E5">
        <w:rPr>
          <w:noProof/>
          <w:sz w:val="21"/>
          <w:szCs w:val="28"/>
        </w:rPr>
        <w:instrText xml:space="preserve"> FORMTEXT </w:instrText>
      </w:r>
      <w:r>
        <w:rPr>
          <w:noProof/>
          <w:sz w:val="21"/>
          <w:szCs w:val="28"/>
        </w:rPr>
      </w:r>
      <w:r>
        <w:rPr>
          <w:noProof/>
          <w:sz w:val="21"/>
          <w:szCs w:val="28"/>
        </w:rPr>
        <w:fldChar w:fldCharType="separate"/>
      </w:r>
      <w:r w:rsidR="00DE03B7">
        <w:rPr>
          <w:noProof/>
          <w:sz w:val="21"/>
          <w:szCs w:val="28"/>
        </w:rPr>
        <w:t> </w:t>
      </w:r>
      <w:r w:rsidR="00DE03B7">
        <w:rPr>
          <w:noProof/>
          <w:sz w:val="21"/>
          <w:szCs w:val="28"/>
        </w:rPr>
        <w:t> </w:t>
      </w:r>
      <w:r w:rsidR="00DE03B7">
        <w:rPr>
          <w:noProof/>
          <w:sz w:val="21"/>
          <w:szCs w:val="28"/>
        </w:rPr>
        <w:t> </w:t>
      </w:r>
      <w:r w:rsidR="00DE03B7">
        <w:rPr>
          <w:noProof/>
          <w:sz w:val="21"/>
          <w:szCs w:val="28"/>
        </w:rPr>
        <w:t> </w:t>
      </w:r>
      <w:r w:rsidR="00DE03B7">
        <w:rPr>
          <w:noProof/>
          <w:sz w:val="21"/>
          <w:szCs w:val="28"/>
        </w:rPr>
        <w:t> </w:t>
      </w:r>
      <w:r>
        <w:rPr>
          <w:noProof/>
          <w:sz w:val="21"/>
          <w:szCs w:val="28"/>
        </w:rPr>
        <w:fldChar w:fldCharType="end"/>
      </w:r>
      <w:bookmarkEnd w:id="8"/>
    </w:p>
    <w:p w:rsidR="00CD50A1" w:rsidRDefault="00F21796"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9"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9"/>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0"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0"/>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1"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1"/>
      <w:r w:rsidR="00CD50A1">
        <w:rPr>
          <w:rFonts w:hint="eastAsia"/>
        </w:rPr>
        <w:t>发布</w:t>
      </w:r>
    </w:p>
    <w:p w:rsidR="00CD50A1" w:rsidRDefault="00F21796"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2"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3"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4"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实施</w:t>
      </w:r>
    </w:p>
    <w:p w:rsidR="007B7453" w:rsidRPr="004C7E8B" w:rsidRDefault="0039426A" w:rsidP="00A4006C">
      <w:pPr>
        <w:pStyle w:val="afffffffe"/>
        <w:framePr w:h="584" w:hRule="exact" w:hSpace="181" w:vSpace="181" w:wrap="around" w:y="15027"/>
        <w:rPr>
          <w:rFonts w:hAnsi="黑体"/>
        </w:rPr>
      </w:pPr>
      <w:r>
        <w:rPr>
          <w:rFonts w:hAnsi="黑体" w:hint="eastAsia"/>
          <w:w w:val="100"/>
          <w:sz w:val="28"/>
        </w:rPr>
        <w:t>广西标准化协会</w:t>
      </w:r>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6547C8" w:rsidP="00A02BAE">
      <w:pPr>
        <w:rPr>
          <w:rFonts w:ascii="宋体" w:hAnsi="宋体"/>
          <w:sz w:val="28"/>
          <w:szCs w:val="28"/>
        </w:rPr>
        <w:sectPr w:rsidR="00A02BAE" w:rsidRPr="00CD50A1" w:rsidSect="00797B11">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797B11" w:rsidRDefault="00797B11" w:rsidP="00797B11">
      <w:pPr>
        <w:pStyle w:val="afffffc"/>
        <w:spacing w:after="468"/>
      </w:pPr>
      <w:bookmarkStart w:id="15" w:name="BookMark1"/>
      <w:bookmarkStart w:id="16" w:name="_Toc59179192"/>
      <w:r w:rsidRPr="00797B11">
        <w:rPr>
          <w:rFonts w:hint="eastAsia"/>
          <w:spacing w:val="320"/>
        </w:rPr>
        <w:lastRenderedPageBreak/>
        <w:t>目</w:t>
      </w:r>
      <w:r>
        <w:rPr>
          <w:rFonts w:hint="eastAsia"/>
        </w:rPr>
        <w:t>次</w:t>
      </w:r>
    </w:p>
    <w:p w:rsidR="00797B11" w:rsidRPr="00797B11" w:rsidRDefault="00797B11">
      <w:pPr>
        <w:pStyle w:val="10"/>
        <w:tabs>
          <w:tab w:val="right" w:leader="dot" w:pos="9345"/>
        </w:tabs>
        <w:rPr>
          <w:rFonts w:asciiTheme="minorHAnsi" w:eastAsiaTheme="minorEastAsia" w:hAnsiTheme="minorHAnsi" w:cstheme="minorBidi"/>
          <w:noProof/>
          <w:szCs w:val="22"/>
        </w:rPr>
      </w:pPr>
      <w:r w:rsidRPr="00797B11">
        <w:fldChar w:fldCharType="begin"/>
      </w:r>
      <w:r w:rsidRPr="00797B11">
        <w:instrText xml:space="preserve"> </w:instrText>
      </w:r>
      <w:r w:rsidRPr="00797B11">
        <w:rPr>
          <w:rFonts w:hint="eastAsia"/>
        </w:rPr>
        <w:instrText>TOC \o "1-1" \h \t "标准文件_一级条标题,2,标准文件_附录一级条标题,2,"</w:instrText>
      </w:r>
      <w:r w:rsidRPr="00797B11">
        <w:instrText xml:space="preserve"> </w:instrText>
      </w:r>
      <w:r w:rsidRPr="00797B11">
        <w:fldChar w:fldCharType="separate"/>
      </w:r>
      <w:hyperlink w:anchor="_Toc75160353" w:history="1">
        <w:r w:rsidRPr="00797B11">
          <w:rPr>
            <w:rStyle w:val="affffff7"/>
            <w:rFonts w:hint="eastAsia"/>
            <w:noProof/>
          </w:rPr>
          <w:t>前言</w:t>
        </w:r>
        <w:r w:rsidRPr="00797B11">
          <w:rPr>
            <w:noProof/>
          </w:rPr>
          <w:tab/>
        </w:r>
        <w:r w:rsidRPr="00797B11">
          <w:rPr>
            <w:noProof/>
          </w:rPr>
          <w:fldChar w:fldCharType="begin"/>
        </w:r>
        <w:r w:rsidRPr="00797B11">
          <w:rPr>
            <w:noProof/>
          </w:rPr>
          <w:instrText xml:space="preserve"> PAGEREF _Toc75160353 \h </w:instrText>
        </w:r>
        <w:r w:rsidRPr="00797B11">
          <w:rPr>
            <w:noProof/>
          </w:rPr>
        </w:r>
        <w:r w:rsidRPr="00797B11">
          <w:rPr>
            <w:noProof/>
          </w:rPr>
          <w:fldChar w:fldCharType="separate"/>
        </w:r>
        <w:r w:rsidRPr="00797B11">
          <w:rPr>
            <w:noProof/>
          </w:rPr>
          <w:t>II</w:t>
        </w:r>
        <w:r w:rsidRPr="00797B11">
          <w:rPr>
            <w:noProof/>
          </w:rPr>
          <w:fldChar w:fldCharType="end"/>
        </w:r>
      </w:hyperlink>
    </w:p>
    <w:p w:rsidR="00797B11" w:rsidRPr="00797B11" w:rsidRDefault="006547C8">
      <w:pPr>
        <w:pStyle w:val="10"/>
        <w:tabs>
          <w:tab w:val="right" w:leader="dot" w:pos="9345"/>
        </w:tabs>
        <w:rPr>
          <w:rFonts w:asciiTheme="minorHAnsi" w:eastAsiaTheme="minorEastAsia" w:hAnsiTheme="minorHAnsi" w:cstheme="minorBidi"/>
          <w:noProof/>
          <w:szCs w:val="22"/>
        </w:rPr>
      </w:pPr>
      <w:hyperlink w:anchor="_Toc75160354" w:history="1">
        <w:r w:rsidR="00797B11" w:rsidRPr="00797B11">
          <w:rPr>
            <w:rStyle w:val="affffff7"/>
            <w:noProof/>
          </w:rPr>
          <w:t>1</w:t>
        </w:r>
        <w:r w:rsidR="00797B11">
          <w:rPr>
            <w:rStyle w:val="affffff7"/>
            <w:noProof/>
          </w:rPr>
          <w:t xml:space="preserve"> </w:t>
        </w:r>
        <w:r w:rsidR="00797B11" w:rsidRPr="00797B11">
          <w:rPr>
            <w:rStyle w:val="affffff7"/>
            <w:rFonts w:hint="eastAsia"/>
            <w:noProof/>
          </w:rPr>
          <w:t xml:space="preserve"> 范围</w:t>
        </w:r>
        <w:r w:rsidR="00797B11" w:rsidRPr="00797B11">
          <w:rPr>
            <w:noProof/>
          </w:rPr>
          <w:tab/>
        </w:r>
        <w:r w:rsidR="00797B11" w:rsidRPr="00797B11">
          <w:rPr>
            <w:noProof/>
          </w:rPr>
          <w:fldChar w:fldCharType="begin"/>
        </w:r>
        <w:r w:rsidR="00797B11" w:rsidRPr="00797B11">
          <w:rPr>
            <w:noProof/>
          </w:rPr>
          <w:instrText xml:space="preserve"> PAGEREF _Toc75160354 \h </w:instrText>
        </w:r>
        <w:r w:rsidR="00797B11" w:rsidRPr="00797B11">
          <w:rPr>
            <w:noProof/>
          </w:rPr>
        </w:r>
        <w:r w:rsidR="00797B11" w:rsidRPr="00797B11">
          <w:rPr>
            <w:noProof/>
          </w:rPr>
          <w:fldChar w:fldCharType="separate"/>
        </w:r>
        <w:r w:rsidR="00797B11" w:rsidRPr="00797B11">
          <w:rPr>
            <w:noProof/>
          </w:rPr>
          <w:t>1</w:t>
        </w:r>
        <w:r w:rsidR="00797B11" w:rsidRPr="00797B11">
          <w:rPr>
            <w:noProof/>
          </w:rPr>
          <w:fldChar w:fldCharType="end"/>
        </w:r>
      </w:hyperlink>
    </w:p>
    <w:p w:rsidR="00797B11" w:rsidRPr="00797B11" w:rsidRDefault="006547C8">
      <w:pPr>
        <w:pStyle w:val="10"/>
        <w:tabs>
          <w:tab w:val="right" w:leader="dot" w:pos="9345"/>
        </w:tabs>
        <w:rPr>
          <w:rFonts w:asciiTheme="minorHAnsi" w:eastAsiaTheme="minorEastAsia" w:hAnsiTheme="minorHAnsi" w:cstheme="minorBidi"/>
          <w:noProof/>
          <w:szCs w:val="22"/>
        </w:rPr>
      </w:pPr>
      <w:hyperlink w:anchor="_Toc75160355" w:history="1">
        <w:r w:rsidR="00797B11" w:rsidRPr="00797B11">
          <w:rPr>
            <w:rStyle w:val="affffff7"/>
            <w:noProof/>
          </w:rPr>
          <w:t>2</w:t>
        </w:r>
        <w:r w:rsidR="00797B11">
          <w:rPr>
            <w:rStyle w:val="affffff7"/>
            <w:noProof/>
          </w:rPr>
          <w:t xml:space="preserve"> </w:t>
        </w:r>
        <w:r w:rsidR="00797B11" w:rsidRPr="00797B11">
          <w:rPr>
            <w:rStyle w:val="affffff7"/>
            <w:rFonts w:hint="eastAsia"/>
            <w:noProof/>
          </w:rPr>
          <w:t xml:space="preserve"> 规范性引用文件</w:t>
        </w:r>
        <w:r w:rsidR="00797B11" w:rsidRPr="00797B11">
          <w:rPr>
            <w:noProof/>
          </w:rPr>
          <w:tab/>
        </w:r>
        <w:r w:rsidR="00797B11" w:rsidRPr="00797B11">
          <w:rPr>
            <w:noProof/>
          </w:rPr>
          <w:fldChar w:fldCharType="begin"/>
        </w:r>
        <w:r w:rsidR="00797B11" w:rsidRPr="00797B11">
          <w:rPr>
            <w:noProof/>
          </w:rPr>
          <w:instrText xml:space="preserve"> PAGEREF _Toc75160355 \h </w:instrText>
        </w:r>
        <w:r w:rsidR="00797B11" w:rsidRPr="00797B11">
          <w:rPr>
            <w:noProof/>
          </w:rPr>
        </w:r>
        <w:r w:rsidR="00797B11" w:rsidRPr="00797B11">
          <w:rPr>
            <w:noProof/>
          </w:rPr>
          <w:fldChar w:fldCharType="separate"/>
        </w:r>
        <w:r w:rsidR="00797B11" w:rsidRPr="00797B11">
          <w:rPr>
            <w:noProof/>
          </w:rPr>
          <w:t>1</w:t>
        </w:r>
        <w:r w:rsidR="00797B11" w:rsidRPr="00797B11">
          <w:rPr>
            <w:noProof/>
          </w:rPr>
          <w:fldChar w:fldCharType="end"/>
        </w:r>
      </w:hyperlink>
    </w:p>
    <w:p w:rsidR="00797B11" w:rsidRPr="00797B11" w:rsidRDefault="006547C8">
      <w:pPr>
        <w:pStyle w:val="10"/>
        <w:tabs>
          <w:tab w:val="right" w:leader="dot" w:pos="9345"/>
        </w:tabs>
        <w:rPr>
          <w:rFonts w:asciiTheme="minorHAnsi" w:eastAsiaTheme="minorEastAsia" w:hAnsiTheme="minorHAnsi" w:cstheme="minorBidi"/>
          <w:noProof/>
          <w:szCs w:val="22"/>
        </w:rPr>
      </w:pPr>
      <w:hyperlink w:anchor="_Toc75160356" w:history="1">
        <w:r w:rsidR="00797B11" w:rsidRPr="00797B11">
          <w:rPr>
            <w:rStyle w:val="affffff7"/>
            <w:noProof/>
          </w:rPr>
          <w:t>3</w:t>
        </w:r>
        <w:r w:rsidR="00797B11">
          <w:rPr>
            <w:rStyle w:val="affffff7"/>
            <w:noProof/>
          </w:rPr>
          <w:t xml:space="preserve"> </w:t>
        </w:r>
        <w:r w:rsidR="00797B11" w:rsidRPr="00797B11">
          <w:rPr>
            <w:rStyle w:val="affffff7"/>
            <w:rFonts w:hint="eastAsia"/>
            <w:noProof/>
          </w:rPr>
          <w:t xml:space="preserve"> 术语和定义</w:t>
        </w:r>
        <w:r w:rsidR="00797B11" w:rsidRPr="00797B11">
          <w:rPr>
            <w:noProof/>
          </w:rPr>
          <w:tab/>
        </w:r>
        <w:r w:rsidR="00797B11" w:rsidRPr="00797B11">
          <w:rPr>
            <w:noProof/>
          </w:rPr>
          <w:fldChar w:fldCharType="begin"/>
        </w:r>
        <w:r w:rsidR="00797B11" w:rsidRPr="00797B11">
          <w:rPr>
            <w:noProof/>
          </w:rPr>
          <w:instrText xml:space="preserve"> PAGEREF _Toc75160356 \h </w:instrText>
        </w:r>
        <w:r w:rsidR="00797B11" w:rsidRPr="00797B11">
          <w:rPr>
            <w:noProof/>
          </w:rPr>
        </w:r>
        <w:r w:rsidR="00797B11" w:rsidRPr="00797B11">
          <w:rPr>
            <w:noProof/>
          </w:rPr>
          <w:fldChar w:fldCharType="separate"/>
        </w:r>
        <w:r w:rsidR="00797B11" w:rsidRPr="00797B11">
          <w:rPr>
            <w:noProof/>
          </w:rPr>
          <w:t>1</w:t>
        </w:r>
        <w:r w:rsidR="00797B11" w:rsidRPr="00797B11">
          <w:rPr>
            <w:noProof/>
          </w:rPr>
          <w:fldChar w:fldCharType="end"/>
        </w:r>
      </w:hyperlink>
    </w:p>
    <w:p w:rsidR="00797B11" w:rsidRPr="00797B11" w:rsidRDefault="006547C8">
      <w:pPr>
        <w:pStyle w:val="10"/>
        <w:tabs>
          <w:tab w:val="right" w:leader="dot" w:pos="9345"/>
        </w:tabs>
        <w:rPr>
          <w:rFonts w:asciiTheme="minorHAnsi" w:eastAsiaTheme="minorEastAsia" w:hAnsiTheme="minorHAnsi" w:cstheme="minorBidi"/>
          <w:noProof/>
          <w:szCs w:val="22"/>
        </w:rPr>
      </w:pPr>
      <w:hyperlink w:anchor="_Toc75160357" w:history="1">
        <w:r w:rsidR="00797B11" w:rsidRPr="00797B11">
          <w:rPr>
            <w:rStyle w:val="affffff7"/>
            <w:noProof/>
          </w:rPr>
          <w:t>4</w:t>
        </w:r>
        <w:r w:rsidR="00797B11">
          <w:rPr>
            <w:rStyle w:val="affffff7"/>
            <w:noProof/>
          </w:rPr>
          <w:t xml:space="preserve"> </w:t>
        </w:r>
        <w:r w:rsidR="00797B11" w:rsidRPr="00797B11">
          <w:rPr>
            <w:rStyle w:val="affffff7"/>
            <w:rFonts w:hint="eastAsia"/>
            <w:noProof/>
          </w:rPr>
          <w:t xml:space="preserve"> 田地选择</w:t>
        </w:r>
        <w:r w:rsidR="00797B11" w:rsidRPr="00797B11">
          <w:rPr>
            <w:noProof/>
          </w:rPr>
          <w:tab/>
        </w:r>
        <w:r w:rsidR="00797B11" w:rsidRPr="00797B11">
          <w:rPr>
            <w:noProof/>
          </w:rPr>
          <w:fldChar w:fldCharType="begin"/>
        </w:r>
        <w:r w:rsidR="00797B11" w:rsidRPr="00797B11">
          <w:rPr>
            <w:noProof/>
          </w:rPr>
          <w:instrText xml:space="preserve"> PAGEREF _Toc75160357 \h </w:instrText>
        </w:r>
        <w:r w:rsidR="00797B11" w:rsidRPr="00797B11">
          <w:rPr>
            <w:noProof/>
          </w:rPr>
        </w:r>
        <w:r w:rsidR="00797B11" w:rsidRPr="00797B11">
          <w:rPr>
            <w:noProof/>
          </w:rPr>
          <w:fldChar w:fldCharType="separate"/>
        </w:r>
        <w:r w:rsidR="00797B11" w:rsidRPr="00797B11">
          <w:rPr>
            <w:noProof/>
          </w:rPr>
          <w:t>1</w:t>
        </w:r>
        <w:r w:rsidR="00797B11" w:rsidRPr="00797B11">
          <w:rPr>
            <w:noProof/>
          </w:rPr>
          <w:fldChar w:fldCharType="end"/>
        </w:r>
      </w:hyperlink>
    </w:p>
    <w:p w:rsidR="00797B11" w:rsidRPr="00797B11" w:rsidRDefault="006547C8">
      <w:pPr>
        <w:pStyle w:val="10"/>
        <w:tabs>
          <w:tab w:val="right" w:leader="dot" w:pos="9345"/>
        </w:tabs>
        <w:rPr>
          <w:rFonts w:asciiTheme="minorHAnsi" w:eastAsiaTheme="minorEastAsia" w:hAnsiTheme="minorHAnsi" w:cstheme="minorBidi"/>
          <w:noProof/>
          <w:szCs w:val="22"/>
        </w:rPr>
      </w:pPr>
      <w:hyperlink w:anchor="_Toc75160358" w:history="1">
        <w:r w:rsidR="00797B11" w:rsidRPr="00797B11">
          <w:rPr>
            <w:rStyle w:val="affffff7"/>
            <w:noProof/>
          </w:rPr>
          <w:t>5</w:t>
        </w:r>
        <w:r w:rsidR="00797B11">
          <w:rPr>
            <w:rStyle w:val="affffff7"/>
            <w:noProof/>
          </w:rPr>
          <w:t xml:space="preserve"> </w:t>
        </w:r>
        <w:r w:rsidR="00797B11" w:rsidRPr="00797B11">
          <w:rPr>
            <w:rStyle w:val="affffff7"/>
            <w:rFonts w:hint="eastAsia"/>
            <w:noProof/>
          </w:rPr>
          <w:t xml:space="preserve"> 整地与施基肥</w:t>
        </w:r>
        <w:r w:rsidR="00797B11" w:rsidRPr="00797B11">
          <w:rPr>
            <w:noProof/>
          </w:rPr>
          <w:tab/>
        </w:r>
        <w:r w:rsidR="00797B11" w:rsidRPr="00797B11">
          <w:rPr>
            <w:noProof/>
          </w:rPr>
          <w:fldChar w:fldCharType="begin"/>
        </w:r>
        <w:r w:rsidR="00797B11" w:rsidRPr="00797B11">
          <w:rPr>
            <w:noProof/>
          </w:rPr>
          <w:instrText xml:space="preserve"> PAGEREF _Toc75160358 \h </w:instrText>
        </w:r>
        <w:r w:rsidR="00797B11" w:rsidRPr="00797B11">
          <w:rPr>
            <w:noProof/>
          </w:rPr>
        </w:r>
        <w:r w:rsidR="00797B11" w:rsidRPr="00797B11">
          <w:rPr>
            <w:noProof/>
          </w:rPr>
          <w:fldChar w:fldCharType="separate"/>
        </w:r>
        <w:r w:rsidR="00797B11" w:rsidRPr="00797B11">
          <w:rPr>
            <w:noProof/>
          </w:rPr>
          <w:t>1</w:t>
        </w:r>
        <w:r w:rsidR="00797B11" w:rsidRPr="00797B11">
          <w:rPr>
            <w:noProof/>
          </w:rPr>
          <w:fldChar w:fldCharType="end"/>
        </w:r>
      </w:hyperlink>
    </w:p>
    <w:p w:rsidR="00797B11" w:rsidRPr="00797B11" w:rsidRDefault="006547C8">
      <w:pPr>
        <w:pStyle w:val="10"/>
        <w:tabs>
          <w:tab w:val="right" w:leader="dot" w:pos="9345"/>
        </w:tabs>
        <w:rPr>
          <w:rFonts w:asciiTheme="minorHAnsi" w:eastAsiaTheme="minorEastAsia" w:hAnsiTheme="minorHAnsi" w:cstheme="minorBidi"/>
          <w:noProof/>
          <w:szCs w:val="22"/>
        </w:rPr>
      </w:pPr>
      <w:hyperlink w:anchor="_Toc75160359" w:history="1">
        <w:r w:rsidR="00797B11" w:rsidRPr="00797B11">
          <w:rPr>
            <w:rStyle w:val="affffff7"/>
            <w:noProof/>
          </w:rPr>
          <w:t>6</w:t>
        </w:r>
        <w:r w:rsidR="00797B11">
          <w:rPr>
            <w:rStyle w:val="affffff7"/>
            <w:noProof/>
          </w:rPr>
          <w:t xml:space="preserve"> </w:t>
        </w:r>
        <w:r w:rsidR="00797B11" w:rsidRPr="00797B11">
          <w:rPr>
            <w:rStyle w:val="affffff7"/>
            <w:rFonts w:hint="eastAsia"/>
            <w:noProof/>
          </w:rPr>
          <w:t xml:space="preserve"> 品种选择与处理</w:t>
        </w:r>
        <w:r w:rsidR="00797B11" w:rsidRPr="00797B11">
          <w:rPr>
            <w:noProof/>
          </w:rPr>
          <w:tab/>
        </w:r>
        <w:r w:rsidR="00797B11" w:rsidRPr="00797B11">
          <w:rPr>
            <w:noProof/>
          </w:rPr>
          <w:fldChar w:fldCharType="begin"/>
        </w:r>
        <w:r w:rsidR="00797B11" w:rsidRPr="00797B11">
          <w:rPr>
            <w:noProof/>
          </w:rPr>
          <w:instrText xml:space="preserve"> PAGEREF _Toc75160359 \h </w:instrText>
        </w:r>
        <w:r w:rsidR="00797B11" w:rsidRPr="00797B11">
          <w:rPr>
            <w:noProof/>
          </w:rPr>
        </w:r>
        <w:r w:rsidR="00797B11" w:rsidRPr="00797B11">
          <w:rPr>
            <w:noProof/>
          </w:rPr>
          <w:fldChar w:fldCharType="separate"/>
        </w:r>
        <w:r w:rsidR="00797B11" w:rsidRPr="00797B11">
          <w:rPr>
            <w:noProof/>
          </w:rPr>
          <w:t>1</w:t>
        </w:r>
        <w:r w:rsidR="00797B11" w:rsidRPr="00797B11">
          <w:rPr>
            <w:noProof/>
          </w:rPr>
          <w:fldChar w:fldCharType="end"/>
        </w:r>
      </w:hyperlink>
    </w:p>
    <w:p w:rsidR="00797B11" w:rsidRPr="00797B11" w:rsidRDefault="006547C8">
      <w:pPr>
        <w:pStyle w:val="23"/>
        <w:rPr>
          <w:rFonts w:asciiTheme="minorHAnsi" w:eastAsiaTheme="minorEastAsia" w:hAnsiTheme="minorHAnsi" w:cstheme="minorBidi"/>
          <w:noProof/>
          <w:szCs w:val="22"/>
        </w:rPr>
      </w:pPr>
      <w:hyperlink w:anchor="_Toc75160360" w:history="1">
        <w:r w:rsidR="00797B11" w:rsidRPr="00797B11">
          <w:rPr>
            <w:rStyle w:val="affffff7"/>
            <w:rFonts w:hAnsi="黑体"/>
            <w:noProof/>
          </w:rPr>
          <w:t>6.1</w:t>
        </w:r>
        <w:r w:rsidR="00797B11">
          <w:rPr>
            <w:rStyle w:val="affffff7"/>
            <w:rFonts w:hAnsi="黑体"/>
            <w:noProof/>
          </w:rPr>
          <w:t xml:space="preserve"> </w:t>
        </w:r>
        <w:r w:rsidR="00797B11" w:rsidRPr="00797B11">
          <w:rPr>
            <w:rStyle w:val="affffff7"/>
            <w:rFonts w:hint="eastAsia"/>
            <w:noProof/>
          </w:rPr>
          <w:t xml:space="preserve"> 果蔗</w:t>
        </w:r>
        <w:r w:rsidR="00797B11" w:rsidRPr="00797B11">
          <w:rPr>
            <w:noProof/>
          </w:rPr>
          <w:tab/>
        </w:r>
        <w:r w:rsidR="00797B11" w:rsidRPr="00797B11">
          <w:rPr>
            <w:noProof/>
          </w:rPr>
          <w:fldChar w:fldCharType="begin"/>
        </w:r>
        <w:r w:rsidR="00797B11" w:rsidRPr="00797B11">
          <w:rPr>
            <w:noProof/>
          </w:rPr>
          <w:instrText xml:space="preserve"> PAGEREF _Toc75160360 \h </w:instrText>
        </w:r>
        <w:r w:rsidR="00797B11" w:rsidRPr="00797B11">
          <w:rPr>
            <w:noProof/>
          </w:rPr>
        </w:r>
        <w:r w:rsidR="00797B11" w:rsidRPr="00797B11">
          <w:rPr>
            <w:noProof/>
          </w:rPr>
          <w:fldChar w:fldCharType="separate"/>
        </w:r>
        <w:r w:rsidR="00797B11" w:rsidRPr="00797B11">
          <w:rPr>
            <w:noProof/>
          </w:rPr>
          <w:t>1</w:t>
        </w:r>
        <w:r w:rsidR="00797B11" w:rsidRPr="00797B11">
          <w:rPr>
            <w:noProof/>
          </w:rPr>
          <w:fldChar w:fldCharType="end"/>
        </w:r>
      </w:hyperlink>
    </w:p>
    <w:p w:rsidR="00797B11" w:rsidRPr="00797B11" w:rsidRDefault="006547C8">
      <w:pPr>
        <w:pStyle w:val="23"/>
        <w:rPr>
          <w:rFonts w:asciiTheme="minorHAnsi" w:eastAsiaTheme="minorEastAsia" w:hAnsiTheme="minorHAnsi" w:cstheme="minorBidi"/>
          <w:noProof/>
          <w:szCs w:val="22"/>
        </w:rPr>
      </w:pPr>
      <w:hyperlink w:anchor="_Toc75160361" w:history="1">
        <w:r w:rsidR="00797B11" w:rsidRPr="00797B11">
          <w:rPr>
            <w:rStyle w:val="affffff7"/>
            <w:rFonts w:hAnsi="黑体"/>
            <w:noProof/>
          </w:rPr>
          <w:t>6.2</w:t>
        </w:r>
        <w:r w:rsidR="00797B11">
          <w:rPr>
            <w:rStyle w:val="affffff7"/>
            <w:rFonts w:hAnsi="黑体"/>
            <w:noProof/>
          </w:rPr>
          <w:t xml:space="preserve"> </w:t>
        </w:r>
        <w:r w:rsidR="00797B11" w:rsidRPr="00797B11">
          <w:rPr>
            <w:rStyle w:val="affffff7"/>
            <w:rFonts w:hint="eastAsia"/>
            <w:noProof/>
          </w:rPr>
          <w:t xml:space="preserve"> 花生</w:t>
        </w:r>
        <w:r w:rsidR="00797B11" w:rsidRPr="00797B11">
          <w:rPr>
            <w:noProof/>
          </w:rPr>
          <w:tab/>
        </w:r>
        <w:r w:rsidR="00797B11" w:rsidRPr="00797B11">
          <w:rPr>
            <w:noProof/>
          </w:rPr>
          <w:fldChar w:fldCharType="begin"/>
        </w:r>
        <w:r w:rsidR="00797B11" w:rsidRPr="00797B11">
          <w:rPr>
            <w:noProof/>
          </w:rPr>
          <w:instrText xml:space="preserve"> PAGEREF _Toc75160361 \h </w:instrText>
        </w:r>
        <w:r w:rsidR="00797B11" w:rsidRPr="00797B11">
          <w:rPr>
            <w:noProof/>
          </w:rPr>
        </w:r>
        <w:r w:rsidR="00797B11" w:rsidRPr="00797B11">
          <w:rPr>
            <w:noProof/>
          </w:rPr>
          <w:fldChar w:fldCharType="separate"/>
        </w:r>
        <w:r w:rsidR="00797B11" w:rsidRPr="00797B11">
          <w:rPr>
            <w:noProof/>
          </w:rPr>
          <w:t>2</w:t>
        </w:r>
        <w:r w:rsidR="00797B11" w:rsidRPr="00797B11">
          <w:rPr>
            <w:noProof/>
          </w:rPr>
          <w:fldChar w:fldCharType="end"/>
        </w:r>
      </w:hyperlink>
    </w:p>
    <w:p w:rsidR="00797B11" w:rsidRPr="00797B11" w:rsidRDefault="006547C8">
      <w:pPr>
        <w:pStyle w:val="10"/>
        <w:tabs>
          <w:tab w:val="right" w:leader="dot" w:pos="9345"/>
        </w:tabs>
        <w:rPr>
          <w:rFonts w:asciiTheme="minorHAnsi" w:eastAsiaTheme="minorEastAsia" w:hAnsiTheme="minorHAnsi" w:cstheme="minorBidi"/>
          <w:noProof/>
          <w:szCs w:val="22"/>
        </w:rPr>
      </w:pPr>
      <w:hyperlink w:anchor="_Toc75160362" w:history="1">
        <w:r w:rsidR="00797B11" w:rsidRPr="00797B11">
          <w:rPr>
            <w:rStyle w:val="affffff7"/>
            <w:noProof/>
          </w:rPr>
          <w:t>7</w:t>
        </w:r>
        <w:r w:rsidR="00797B11">
          <w:rPr>
            <w:rStyle w:val="affffff7"/>
            <w:noProof/>
          </w:rPr>
          <w:t xml:space="preserve"> </w:t>
        </w:r>
        <w:r w:rsidR="00797B11" w:rsidRPr="00797B11">
          <w:rPr>
            <w:rStyle w:val="affffff7"/>
            <w:rFonts w:hint="eastAsia"/>
            <w:noProof/>
          </w:rPr>
          <w:t xml:space="preserve"> 播种</w:t>
        </w:r>
        <w:r w:rsidR="00797B11" w:rsidRPr="00797B11">
          <w:rPr>
            <w:noProof/>
          </w:rPr>
          <w:tab/>
        </w:r>
        <w:r w:rsidR="00797B11" w:rsidRPr="00797B11">
          <w:rPr>
            <w:noProof/>
          </w:rPr>
          <w:fldChar w:fldCharType="begin"/>
        </w:r>
        <w:r w:rsidR="00797B11" w:rsidRPr="00797B11">
          <w:rPr>
            <w:noProof/>
          </w:rPr>
          <w:instrText xml:space="preserve"> PAGEREF _Toc75160362 \h </w:instrText>
        </w:r>
        <w:r w:rsidR="00797B11" w:rsidRPr="00797B11">
          <w:rPr>
            <w:noProof/>
          </w:rPr>
        </w:r>
        <w:r w:rsidR="00797B11" w:rsidRPr="00797B11">
          <w:rPr>
            <w:noProof/>
          </w:rPr>
          <w:fldChar w:fldCharType="separate"/>
        </w:r>
        <w:r w:rsidR="00797B11" w:rsidRPr="00797B11">
          <w:rPr>
            <w:noProof/>
          </w:rPr>
          <w:t>2</w:t>
        </w:r>
        <w:r w:rsidR="00797B11" w:rsidRPr="00797B11">
          <w:rPr>
            <w:noProof/>
          </w:rPr>
          <w:fldChar w:fldCharType="end"/>
        </w:r>
      </w:hyperlink>
    </w:p>
    <w:p w:rsidR="00797B11" w:rsidRPr="00797B11" w:rsidRDefault="006547C8">
      <w:pPr>
        <w:pStyle w:val="23"/>
        <w:rPr>
          <w:rFonts w:asciiTheme="minorHAnsi" w:eastAsiaTheme="minorEastAsia" w:hAnsiTheme="minorHAnsi" w:cstheme="minorBidi"/>
          <w:noProof/>
          <w:szCs w:val="22"/>
        </w:rPr>
      </w:pPr>
      <w:hyperlink w:anchor="_Toc75160363" w:history="1">
        <w:r w:rsidR="00797B11" w:rsidRPr="00797B11">
          <w:rPr>
            <w:rStyle w:val="affffff7"/>
            <w:rFonts w:hAnsi="黑体"/>
            <w:noProof/>
          </w:rPr>
          <w:t>7.1</w:t>
        </w:r>
        <w:r w:rsidR="00797B11">
          <w:rPr>
            <w:rStyle w:val="affffff7"/>
            <w:rFonts w:hAnsi="黑体"/>
            <w:noProof/>
          </w:rPr>
          <w:t xml:space="preserve"> </w:t>
        </w:r>
        <w:r w:rsidR="00797B11" w:rsidRPr="00797B11">
          <w:rPr>
            <w:rStyle w:val="affffff7"/>
            <w:rFonts w:hint="eastAsia"/>
            <w:noProof/>
          </w:rPr>
          <w:t xml:space="preserve"> 播种时间与气温</w:t>
        </w:r>
        <w:r w:rsidR="00797B11" w:rsidRPr="00797B11">
          <w:rPr>
            <w:noProof/>
          </w:rPr>
          <w:tab/>
        </w:r>
        <w:r w:rsidR="00797B11" w:rsidRPr="00797B11">
          <w:rPr>
            <w:noProof/>
          </w:rPr>
          <w:fldChar w:fldCharType="begin"/>
        </w:r>
        <w:r w:rsidR="00797B11" w:rsidRPr="00797B11">
          <w:rPr>
            <w:noProof/>
          </w:rPr>
          <w:instrText xml:space="preserve"> PAGEREF _Toc75160363 \h </w:instrText>
        </w:r>
        <w:r w:rsidR="00797B11" w:rsidRPr="00797B11">
          <w:rPr>
            <w:noProof/>
          </w:rPr>
        </w:r>
        <w:r w:rsidR="00797B11" w:rsidRPr="00797B11">
          <w:rPr>
            <w:noProof/>
          </w:rPr>
          <w:fldChar w:fldCharType="separate"/>
        </w:r>
        <w:r w:rsidR="00797B11" w:rsidRPr="00797B11">
          <w:rPr>
            <w:noProof/>
          </w:rPr>
          <w:t>2</w:t>
        </w:r>
        <w:r w:rsidR="00797B11" w:rsidRPr="00797B11">
          <w:rPr>
            <w:noProof/>
          </w:rPr>
          <w:fldChar w:fldCharType="end"/>
        </w:r>
      </w:hyperlink>
    </w:p>
    <w:p w:rsidR="00797B11" w:rsidRPr="00797B11" w:rsidRDefault="006547C8">
      <w:pPr>
        <w:pStyle w:val="23"/>
        <w:rPr>
          <w:rFonts w:asciiTheme="minorHAnsi" w:eastAsiaTheme="minorEastAsia" w:hAnsiTheme="minorHAnsi" w:cstheme="minorBidi"/>
          <w:noProof/>
          <w:szCs w:val="22"/>
        </w:rPr>
      </w:pPr>
      <w:hyperlink w:anchor="_Toc75160364" w:history="1">
        <w:r w:rsidR="00797B11" w:rsidRPr="00797B11">
          <w:rPr>
            <w:rStyle w:val="affffff7"/>
            <w:rFonts w:hAnsi="黑体"/>
            <w:noProof/>
          </w:rPr>
          <w:t>7.2</w:t>
        </w:r>
        <w:r w:rsidR="00797B11">
          <w:rPr>
            <w:rStyle w:val="affffff7"/>
            <w:rFonts w:hAnsi="黑体"/>
            <w:noProof/>
          </w:rPr>
          <w:t xml:space="preserve"> </w:t>
        </w:r>
        <w:r w:rsidR="00797B11" w:rsidRPr="00797B11">
          <w:rPr>
            <w:rStyle w:val="affffff7"/>
            <w:rFonts w:hint="eastAsia"/>
            <w:noProof/>
          </w:rPr>
          <w:t xml:space="preserve"> 土壤墒情</w:t>
        </w:r>
        <w:r w:rsidR="00797B11" w:rsidRPr="00797B11">
          <w:rPr>
            <w:noProof/>
          </w:rPr>
          <w:tab/>
        </w:r>
        <w:r w:rsidR="00797B11" w:rsidRPr="00797B11">
          <w:rPr>
            <w:noProof/>
          </w:rPr>
          <w:fldChar w:fldCharType="begin"/>
        </w:r>
        <w:r w:rsidR="00797B11" w:rsidRPr="00797B11">
          <w:rPr>
            <w:noProof/>
          </w:rPr>
          <w:instrText xml:space="preserve"> PAGEREF _Toc75160364 \h </w:instrText>
        </w:r>
        <w:r w:rsidR="00797B11" w:rsidRPr="00797B11">
          <w:rPr>
            <w:noProof/>
          </w:rPr>
        </w:r>
        <w:r w:rsidR="00797B11" w:rsidRPr="00797B11">
          <w:rPr>
            <w:noProof/>
          </w:rPr>
          <w:fldChar w:fldCharType="separate"/>
        </w:r>
        <w:r w:rsidR="00797B11" w:rsidRPr="00797B11">
          <w:rPr>
            <w:noProof/>
          </w:rPr>
          <w:t>2</w:t>
        </w:r>
        <w:r w:rsidR="00797B11" w:rsidRPr="00797B11">
          <w:rPr>
            <w:noProof/>
          </w:rPr>
          <w:fldChar w:fldCharType="end"/>
        </w:r>
      </w:hyperlink>
    </w:p>
    <w:p w:rsidR="00797B11" w:rsidRPr="00797B11" w:rsidRDefault="006547C8">
      <w:pPr>
        <w:pStyle w:val="23"/>
        <w:rPr>
          <w:rFonts w:asciiTheme="minorHAnsi" w:eastAsiaTheme="minorEastAsia" w:hAnsiTheme="minorHAnsi" w:cstheme="minorBidi"/>
          <w:noProof/>
          <w:szCs w:val="22"/>
        </w:rPr>
      </w:pPr>
      <w:hyperlink w:anchor="_Toc75160365" w:history="1">
        <w:r w:rsidR="00797B11" w:rsidRPr="00797B11">
          <w:rPr>
            <w:rStyle w:val="affffff7"/>
            <w:rFonts w:hAnsi="黑体"/>
            <w:noProof/>
          </w:rPr>
          <w:t>7.3</w:t>
        </w:r>
        <w:r w:rsidR="00797B11">
          <w:rPr>
            <w:rStyle w:val="affffff7"/>
            <w:rFonts w:hAnsi="黑体"/>
            <w:noProof/>
          </w:rPr>
          <w:t xml:space="preserve"> </w:t>
        </w:r>
        <w:r w:rsidR="00797B11" w:rsidRPr="00797B11">
          <w:rPr>
            <w:rStyle w:val="affffff7"/>
            <w:rFonts w:hint="eastAsia"/>
            <w:noProof/>
          </w:rPr>
          <w:t xml:space="preserve"> 开种植沟</w:t>
        </w:r>
        <w:r w:rsidR="00797B11" w:rsidRPr="00797B11">
          <w:rPr>
            <w:noProof/>
          </w:rPr>
          <w:tab/>
        </w:r>
        <w:r w:rsidR="00797B11" w:rsidRPr="00797B11">
          <w:rPr>
            <w:noProof/>
          </w:rPr>
          <w:fldChar w:fldCharType="begin"/>
        </w:r>
        <w:r w:rsidR="00797B11" w:rsidRPr="00797B11">
          <w:rPr>
            <w:noProof/>
          </w:rPr>
          <w:instrText xml:space="preserve"> PAGEREF _Toc75160365 \h </w:instrText>
        </w:r>
        <w:r w:rsidR="00797B11" w:rsidRPr="00797B11">
          <w:rPr>
            <w:noProof/>
          </w:rPr>
        </w:r>
        <w:r w:rsidR="00797B11" w:rsidRPr="00797B11">
          <w:rPr>
            <w:noProof/>
          </w:rPr>
          <w:fldChar w:fldCharType="separate"/>
        </w:r>
        <w:r w:rsidR="00797B11" w:rsidRPr="00797B11">
          <w:rPr>
            <w:noProof/>
          </w:rPr>
          <w:t>3</w:t>
        </w:r>
        <w:r w:rsidR="00797B11" w:rsidRPr="00797B11">
          <w:rPr>
            <w:noProof/>
          </w:rPr>
          <w:fldChar w:fldCharType="end"/>
        </w:r>
      </w:hyperlink>
    </w:p>
    <w:p w:rsidR="00797B11" w:rsidRPr="00797B11" w:rsidRDefault="006547C8">
      <w:pPr>
        <w:pStyle w:val="23"/>
        <w:rPr>
          <w:rFonts w:asciiTheme="minorHAnsi" w:eastAsiaTheme="minorEastAsia" w:hAnsiTheme="minorHAnsi" w:cstheme="minorBidi"/>
          <w:noProof/>
          <w:szCs w:val="22"/>
        </w:rPr>
      </w:pPr>
      <w:hyperlink w:anchor="_Toc75160366" w:history="1">
        <w:r w:rsidR="00797B11" w:rsidRPr="00797B11">
          <w:rPr>
            <w:rStyle w:val="affffff7"/>
            <w:rFonts w:hAnsi="黑体"/>
            <w:noProof/>
          </w:rPr>
          <w:t>7.4</w:t>
        </w:r>
        <w:r w:rsidR="00797B11">
          <w:rPr>
            <w:rStyle w:val="affffff7"/>
            <w:rFonts w:hAnsi="黑体"/>
            <w:noProof/>
          </w:rPr>
          <w:t xml:space="preserve"> </w:t>
        </w:r>
        <w:r w:rsidR="00797B11" w:rsidRPr="00797B11">
          <w:rPr>
            <w:rStyle w:val="affffff7"/>
            <w:rFonts w:hint="eastAsia"/>
            <w:noProof/>
          </w:rPr>
          <w:t xml:space="preserve"> 种肥</w:t>
        </w:r>
        <w:r w:rsidR="00797B11" w:rsidRPr="00797B11">
          <w:rPr>
            <w:noProof/>
          </w:rPr>
          <w:tab/>
        </w:r>
        <w:r w:rsidR="00797B11" w:rsidRPr="00797B11">
          <w:rPr>
            <w:noProof/>
          </w:rPr>
          <w:fldChar w:fldCharType="begin"/>
        </w:r>
        <w:r w:rsidR="00797B11" w:rsidRPr="00797B11">
          <w:rPr>
            <w:noProof/>
          </w:rPr>
          <w:instrText xml:space="preserve"> PAGEREF _Toc75160366 \h </w:instrText>
        </w:r>
        <w:r w:rsidR="00797B11" w:rsidRPr="00797B11">
          <w:rPr>
            <w:noProof/>
          </w:rPr>
        </w:r>
        <w:r w:rsidR="00797B11" w:rsidRPr="00797B11">
          <w:rPr>
            <w:noProof/>
          </w:rPr>
          <w:fldChar w:fldCharType="separate"/>
        </w:r>
        <w:r w:rsidR="00797B11" w:rsidRPr="00797B11">
          <w:rPr>
            <w:noProof/>
          </w:rPr>
          <w:t>3</w:t>
        </w:r>
        <w:r w:rsidR="00797B11" w:rsidRPr="00797B11">
          <w:rPr>
            <w:noProof/>
          </w:rPr>
          <w:fldChar w:fldCharType="end"/>
        </w:r>
      </w:hyperlink>
    </w:p>
    <w:p w:rsidR="00797B11" w:rsidRPr="00797B11" w:rsidRDefault="006547C8">
      <w:pPr>
        <w:pStyle w:val="23"/>
        <w:rPr>
          <w:rFonts w:asciiTheme="minorHAnsi" w:eastAsiaTheme="minorEastAsia" w:hAnsiTheme="minorHAnsi" w:cstheme="minorBidi"/>
          <w:noProof/>
          <w:szCs w:val="22"/>
        </w:rPr>
      </w:pPr>
      <w:hyperlink w:anchor="_Toc75160367" w:history="1">
        <w:r w:rsidR="00797B11" w:rsidRPr="00797B11">
          <w:rPr>
            <w:rStyle w:val="affffff7"/>
            <w:rFonts w:hAnsi="黑体"/>
            <w:noProof/>
          </w:rPr>
          <w:t>7.5</w:t>
        </w:r>
        <w:r w:rsidR="00797B11">
          <w:rPr>
            <w:rStyle w:val="affffff7"/>
            <w:rFonts w:hAnsi="黑体"/>
            <w:noProof/>
          </w:rPr>
          <w:t xml:space="preserve"> </w:t>
        </w:r>
        <w:r w:rsidR="00797B11" w:rsidRPr="00797B11">
          <w:rPr>
            <w:rStyle w:val="affffff7"/>
            <w:rFonts w:hint="eastAsia"/>
            <w:noProof/>
          </w:rPr>
          <w:t xml:space="preserve"> 下种</w:t>
        </w:r>
        <w:r w:rsidR="00797B11" w:rsidRPr="00797B11">
          <w:rPr>
            <w:noProof/>
          </w:rPr>
          <w:tab/>
        </w:r>
        <w:r w:rsidR="00797B11" w:rsidRPr="00797B11">
          <w:rPr>
            <w:noProof/>
          </w:rPr>
          <w:fldChar w:fldCharType="begin"/>
        </w:r>
        <w:r w:rsidR="00797B11" w:rsidRPr="00797B11">
          <w:rPr>
            <w:noProof/>
          </w:rPr>
          <w:instrText xml:space="preserve"> PAGEREF _Toc75160367 \h </w:instrText>
        </w:r>
        <w:r w:rsidR="00797B11" w:rsidRPr="00797B11">
          <w:rPr>
            <w:noProof/>
          </w:rPr>
        </w:r>
        <w:r w:rsidR="00797B11" w:rsidRPr="00797B11">
          <w:rPr>
            <w:noProof/>
          </w:rPr>
          <w:fldChar w:fldCharType="separate"/>
        </w:r>
        <w:r w:rsidR="00797B11" w:rsidRPr="00797B11">
          <w:rPr>
            <w:noProof/>
          </w:rPr>
          <w:t>3</w:t>
        </w:r>
        <w:r w:rsidR="00797B11" w:rsidRPr="00797B11">
          <w:rPr>
            <w:noProof/>
          </w:rPr>
          <w:fldChar w:fldCharType="end"/>
        </w:r>
      </w:hyperlink>
    </w:p>
    <w:p w:rsidR="00797B11" w:rsidRPr="00797B11" w:rsidRDefault="006547C8">
      <w:pPr>
        <w:pStyle w:val="23"/>
        <w:rPr>
          <w:rFonts w:asciiTheme="minorHAnsi" w:eastAsiaTheme="minorEastAsia" w:hAnsiTheme="minorHAnsi" w:cstheme="minorBidi"/>
          <w:noProof/>
          <w:szCs w:val="22"/>
        </w:rPr>
      </w:pPr>
      <w:hyperlink w:anchor="_Toc75160368" w:history="1">
        <w:r w:rsidR="00797B11" w:rsidRPr="00797B11">
          <w:rPr>
            <w:rStyle w:val="affffff7"/>
            <w:rFonts w:hAnsi="黑体"/>
            <w:noProof/>
          </w:rPr>
          <w:t>7.6</w:t>
        </w:r>
        <w:r w:rsidR="00797B11">
          <w:rPr>
            <w:rStyle w:val="affffff7"/>
            <w:rFonts w:hAnsi="黑体"/>
            <w:noProof/>
          </w:rPr>
          <w:t xml:space="preserve"> </w:t>
        </w:r>
        <w:r w:rsidR="00797B11" w:rsidRPr="00797B11">
          <w:rPr>
            <w:rStyle w:val="affffff7"/>
            <w:rFonts w:hint="eastAsia"/>
            <w:noProof/>
          </w:rPr>
          <w:t xml:space="preserve"> 盖种</w:t>
        </w:r>
        <w:r w:rsidR="00797B11" w:rsidRPr="00797B11">
          <w:rPr>
            <w:noProof/>
          </w:rPr>
          <w:tab/>
        </w:r>
        <w:r w:rsidR="00797B11" w:rsidRPr="00797B11">
          <w:rPr>
            <w:noProof/>
          </w:rPr>
          <w:fldChar w:fldCharType="begin"/>
        </w:r>
        <w:r w:rsidR="00797B11" w:rsidRPr="00797B11">
          <w:rPr>
            <w:noProof/>
          </w:rPr>
          <w:instrText xml:space="preserve"> PAGEREF _Toc75160368 \h </w:instrText>
        </w:r>
        <w:r w:rsidR="00797B11" w:rsidRPr="00797B11">
          <w:rPr>
            <w:noProof/>
          </w:rPr>
        </w:r>
        <w:r w:rsidR="00797B11" w:rsidRPr="00797B11">
          <w:rPr>
            <w:noProof/>
          </w:rPr>
          <w:fldChar w:fldCharType="separate"/>
        </w:r>
        <w:r w:rsidR="00797B11" w:rsidRPr="00797B11">
          <w:rPr>
            <w:noProof/>
          </w:rPr>
          <w:t>3</w:t>
        </w:r>
        <w:r w:rsidR="00797B11" w:rsidRPr="00797B11">
          <w:rPr>
            <w:noProof/>
          </w:rPr>
          <w:fldChar w:fldCharType="end"/>
        </w:r>
      </w:hyperlink>
    </w:p>
    <w:p w:rsidR="00797B11" w:rsidRPr="00797B11" w:rsidRDefault="006547C8">
      <w:pPr>
        <w:pStyle w:val="23"/>
        <w:rPr>
          <w:rFonts w:asciiTheme="minorHAnsi" w:eastAsiaTheme="minorEastAsia" w:hAnsiTheme="minorHAnsi" w:cstheme="minorBidi"/>
          <w:noProof/>
          <w:szCs w:val="22"/>
        </w:rPr>
      </w:pPr>
      <w:hyperlink w:anchor="_Toc75160369" w:history="1">
        <w:r w:rsidR="00797B11" w:rsidRPr="00797B11">
          <w:rPr>
            <w:rStyle w:val="affffff7"/>
            <w:rFonts w:hAnsi="黑体"/>
            <w:noProof/>
          </w:rPr>
          <w:t>7.7</w:t>
        </w:r>
        <w:r w:rsidR="00797B11">
          <w:rPr>
            <w:rStyle w:val="affffff7"/>
            <w:rFonts w:hAnsi="黑体"/>
            <w:noProof/>
          </w:rPr>
          <w:t xml:space="preserve"> </w:t>
        </w:r>
        <w:r w:rsidR="00797B11" w:rsidRPr="00797B11">
          <w:rPr>
            <w:rStyle w:val="affffff7"/>
            <w:rFonts w:hint="eastAsia"/>
            <w:noProof/>
          </w:rPr>
          <w:t xml:space="preserve"> 除草</w:t>
        </w:r>
        <w:r w:rsidR="00797B11" w:rsidRPr="00797B11">
          <w:rPr>
            <w:noProof/>
          </w:rPr>
          <w:tab/>
        </w:r>
        <w:r w:rsidR="00797B11" w:rsidRPr="00797B11">
          <w:rPr>
            <w:noProof/>
          </w:rPr>
          <w:fldChar w:fldCharType="begin"/>
        </w:r>
        <w:r w:rsidR="00797B11" w:rsidRPr="00797B11">
          <w:rPr>
            <w:noProof/>
          </w:rPr>
          <w:instrText xml:space="preserve"> PAGEREF _Toc75160369 \h </w:instrText>
        </w:r>
        <w:r w:rsidR="00797B11" w:rsidRPr="00797B11">
          <w:rPr>
            <w:noProof/>
          </w:rPr>
        </w:r>
        <w:r w:rsidR="00797B11" w:rsidRPr="00797B11">
          <w:rPr>
            <w:noProof/>
          </w:rPr>
          <w:fldChar w:fldCharType="separate"/>
        </w:r>
        <w:r w:rsidR="00797B11" w:rsidRPr="00797B11">
          <w:rPr>
            <w:noProof/>
          </w:rPr>
          <w:t>3</w:t>
        </w:r>
        <w:r w:rsidR="00797B11" w:rsidRPr="00797B11">
          <w:rPr>
            <w:noProof/>
          </w:rPr>
          <w:fldChar w:fldCharType="end"/>
        </w:r>
      </w:hyperlink>
    </w:p>
    <w:p w:rsidR="00797B11" w:rsidRPr="00797B11" w:rsidRDefault="006547C8">
      <w:pPr>
        <w:pStyle w:val="23"/>
        <w:rPr>
          <w:rFonts w:asciiTheme="minorHAnsi" w:eastAsiaTheme="minorEastAsia" w:hAnsiTheme="minorHAnsi" w:cstheme="minorBidi"/>
          <w:noProof/>
          <w:szCs w:val="22"/>
        </w:rPr>
      </w:pPr>
      <w:hyperlink w:anchor="_Toc75160370" w:history="1">
        <w:r w:rsidR="00797B11" w:rsidRPr="00797B11">
          <w:rPr>
            <w:rStyle w:val="affffff7"/>
            <w:rFonts w:hAnsi="黑体"/>
            <w:noProof/>
          </w:rPr>
          <w:t>7.8</w:t>
        </w:r>
        <w:r w:rsidR="00797B11">
          <w:rPr>
            <w:rStyle w:val="affffff7"/>
            <w:rFonts w:hAnsi="黑体"/>
            <w:noProof/>
          </w:rPr>
          <w:t xml:space="preserve"> </w:t>
        </w:r>
        <w:r w:rsidR="00797B11" w:rsidRPr="00797B11">
          <w:rPr>
            <w:rStyle w:val="affffff7"/>
            <w:rFonts w:hint="eastAsia"/>
            <w:noProof/>
          </w:rPr>
          <w:t xml:space="preserve"> 覆膜</w:t>
        </w:r>
        <w:r w:rsidR="00797B11" w:rsidRPr="00797B11">
          <w:rPr>
            <w:noProof/>
          </w:rPr>
          <w:tab/>
        </w:r>
        <w:r w:rsidR="00797B11" w:rsidRPr="00797B11">
          <w:rPr>
            <w:noProof/>
          </w:rPr>
          <w:fldChar w:fldCharType="begin"/>
        </w:r>
        <w:r w:rsidR="00797B11" w:rsidRPr="00797B11">
          <w:rPr>
            <w:noProof/>
          </w:rPr>
          <w:instrText xml:space="preserve"> PAGEREF _Toc75160370 \h </w:instrText>
        </w:r>
        <w:r w:rsidR="00797B11" w:rsidRPr="00797B11">
          <w:rPr>
            <w:noProof/>
          </w:rPr>
        </w:r>
        <w:r w:rsidR="00797B11" w:rsidRPr="00797B11">
          <w:rPr>
            <w:noProof/>
          </w:rPr>
          <w:fldChar w:fldCharType="separate"/>
        </w:r>
        <w:r w:rsidR="00797B11" w:rsidRPr="00797B11">
          <w:rPr>
            <w:noProof/>
          </w:rPr>
          <w:t>3</w:t>
        </w:r>
        <w:r w:rsidR="00797B11" w:rsidRPr="00797B11">
          <w:rPr>
            <w:noProof/>
          </w:rPr>
          <w:fldChar w:fldCharType="end"/>
        </w:r>
      </w:hyperlink>
    </w:p>
    <w:p w:rsidR="00797B11" w:rsidRPr="00797B11" w:rsidRDefault="006547C8">
      <w:pPr>
        <w:pStyle w:val="10"/>
        <w:tabs>
          <w:tab w:val="right" w:leader="dot" w:pos="9345"/>
        </w:tabs>
        <w:rPr>
          <w:rFonts w:asciiTheme="minorHAnsi" w:eastAsiaTheme="minorEastAsia" w:hAnsiTheme="minorHAnsi" w:cstheme="minorBidi"/>
          <w:noProof/>
          <w:szCs w:val="22"/>
        </w:rPr>
      </w:pPr>
      <w:hyperlink w:anchor="_Toc75160371" w:history="1">
        <w:r w:rsidR="00797B11" w:rsidRPr="00797B11">
          <w:rPr>
            <w:rStyle w:val="affffff7"/>
            <w:noProof/>
          </w:rPr>
          <w:t>8</w:t>
        </w:r>
        <w:r w:rsidR="00797B11">
          <w:rPr>
            <w:rStyle w:val="affffff7"/>
            <w:noProof/>
          </w:rPr>
          <w:t xml:space="preserve"> </w:t>
        </w:r>
        <w:r w:rsidR="00797B11" w:rsidRPr="00797B11">
          <w:rPr>
            <w:rStyle w:val="affffff7"/>
            <w:rFonts w:hint="eastAsia"/>
            <w:noProof/>
          </w:rPr>
          <w:t xml:space="preserve"> 田间管理</w:t>
        </w:r>
        <w:r w:rsidR="00797B11" w:rsidRPr="00797B11">
          <w:rPr>
            <w:noProof/>
          </w:rPr>
          <w:tab/>
        </w:r>
        <w:r w:rsidR="00797B11" w:rsidRPr="00797B11">
          <w:rPr>
            <w:noProof/>
          </w:rPr>
          <w:fldChar w:fldCharType="begin"/>
        </w:r>
        <w:r w:rsidR="00797B11" w:rsidRPr="00797B11">
          <w:rPr>
            <w:noProof/>
          </w:rPr>
          <w:instrText xml:space="preserve"> PAGEREF _Toc75160371 \h </w:instrText>
        </w:r>
        <w:r w:rsidR="00797B11" w:rsidRPr="00797B11">
          <w:rPr>
            <w:noProof/>
          </w:rPr>
        </w:r>
        <w:r w:rsidR="00797B11" w:rsidRPr="00797B11">
          <w:rPr>
            <w:noProof/>
          </w:rPr>
          <w:fldChar w:fldCharType="separate"/>
        </w:r>
        <w:r w:rsidR="00797B11" w:rsidRPr="00797B11">
          <w:rPr>
            <w:noProof/>
          </w:rPr>
          <w:t>3</w:t>
        </w:r>
        <w:r w:rsidR="00797B11" w:rsidRPr="00797B11">
          <w:rPr>
            <w:noProof/>
          </w:rPr>
          <w:fldChar w:fldCharType="end"/>
        </w:r>
      </w:hyperlink>
    </w:p>
    <w:p w:rsidR="00797B11" w:rsidRPr="00797B11" w:rsidRDefault="006547C8">
      <w:pPr>
        <w:pStyle w:val="23"/>
        <w:rPr>
          <w:rFonts w:asciiTheme="minorHAnsi" w:eastAsiaTheme="minorEastAsia" w:hAnsiTheme="minorHAnsi" w:cstheme="minorBidi"/>
          <w:noProof/>
          <w:szCs w:val="22"/>
        </w:rPr>
      </w:pPr>
      <w:hyperlink w:anchor="_Toc75160372" w:history="1">
        <w:r w:rsidR="00797B11" w:rsidRPr="00797B11">
          <w:rPr>
            <w:rStyle w:val="affffff7"/>
            <w:rFonts w:hAnsi="黑体"/>
            <w:noProof/>
          </w:rPr>
          <w:t>8.1</w:t>
        </w:r>
        <w:r w:rsidR="00797B11">
          <w:rPr>
            <w:rStyle w:val="affffff7"/>
            <w:rFonts w:hAnsi="黑体"/>
            <w:noProof/>
          </w:rPr>
          <w:t xml:space="preserve"> </w:t>
        </w:r>
        <w:r w:rsidR="00797B11" w:rsidRPr="00797B11">
          <w:rPr>
            <w:rStyle w:val="affffff7"/>
            <w:rFonts w:hint="eastAsia"/>
            <w:noProof/>
          </w:rPr>
          <w:t xml:space="preserve"> 果蔗田间管理</w:t>
        </w:r>
        <w:r w:rsidR="00797B11" w:rsidRPr="00797B11">
          <w:rPr>
            <w:noProof/>
          </w:rPr>
          <w:tab/>
        </w:r>
        <w:r w:rsidR="00797B11" w:rsidRPr="00797B11">
          <w:rPr>
            <w:noProof/>
          </w:rPr>
          <w:fldChar w:fldCharType="begin"/>
        </w:r>
        <w:r w:rsidR="00797B11" w:rsidRPr="00797B11">
          <w:rPr>
            <w:noProof/>
          </w:rPr>
          <w:instrText xml:space="preserve"> PAGEREF _Toc75160372 \h </w:instrText>
        </w:r>
        <w:r w:rsidR="00797B11" w:rsidRPr="00797B11">
          <w:rPr>
            <w:noProof/>
          </w:rPr>
        </w:r>
        <w:r w:rsidR="00797B11" w:rsidRPr="00797B11">
          <w:rPr>
            <w:noProof/>
          </w:rPr>
          <w:fldChar w:fldCharType="separate"/>
        </w:r>
        <w:r w:rsidR="00797B11" w:rsidRPr="00797B11">
          <w:rPr>
            <w:noProof/>
          </w:rPr>
          <w:t>3</w:t>
        </w:r>
        <w:r w:rsidR="00797B11" w:rsidRPr="00797B11">
          <w:rPr>
            <w:noProof/>
          </w:rPr>
          <w:fldChar w:fldCharType="end"/>
        </w:r>
      </w:hyperlink>
    </w:p>
    <w:p w:rsidR="00797B11" w:rsidRPr="00797B11" w:rsidRDefault="006547C8">
      <w:pPr>
        <w:pStyle w:val="23"/>
        <w:rPr>
          <w:rFonts w:asciiTheme="minorHAnsi" w:eastAsiaTheme="minorEastAsia" w:hAnsiTheme="minorHAnsi" w:cstheme="minorBidi"/>
          <w:noProof/>
          <w:szCs w:val="22"/>
        </w:rPr>
      </w:pPr>
      <w:hyperlink w:anchor="_Toc75160373" w:history="1">
        <w:r w:rsidR="00797B11" w:rsidRPr="00797B11">
          <w:rPr>
            <w:rStyle w:val="affffff7"/>
            <w:rFonts w:hAnsi="黑体"/>
            <w:noProof/>
          </w:rPr>
          <w:t>8.2</w:t>
        </w:r>
        <w:r w:rsidR="00797B11">
          <w:rPr>
            <w:rStyle w:val="affffff7"/>
            <w:rFonts w:hAnsi="黑体"/>
            <w:noProof/>
          </w:rPr>
          <w:t xml:space="preserve"> </w:t>
        </w:r>
        <w:r w:rsidR="00797B11" w:rsidRPr="00797B11">
          <w:rPr>
            <w:rStyle w:val="affffff7"/>
            <w:rFonts w:hint="eastAsia"/>
            <w:noProof/>
          </w:rPr>
          <w:t xml:space="preserve"> 花生田间管理</w:t>
        </w:r>
        <w:r w:rsidR="00797B11" w:rsidRPr="00797B11">
          <w:rPr>
            <w:noProof/>
          </w:rPr>
          <w:tab/>
        </w:r>
        <w:r w:rsidR="00797B11" w:rsidRPr="00797B11">
          <w:rPr>
            <w:noProof/>
          </w:rPr>
          <w:fldChar w:fldCharType="begin"/>
        </w:r>
        <w:r w:rsidR="00797B11" w:rsidRPr="00797B11">
          <w:rPr>
            <w:noProof/>
          </w:rPr>
          <w:instrText xml:space="preserve"> PAGEREF _Toc75160373 \h </w:instrText>
        </w:r>
        <w:r w:rsidR="00797B11" w:rsidRPr="00797B11">
          <w:rPr>
            <w:noProof/>
          </w:rPr>
        </w:r>
        <w:r w:rsidR="00797B11" w:rsidRPr="00797B11">
          <w:rPr>
            <w:noProof/>
          </w:rPr>
          <w:fldChar w:fldCharType="separate"/>
        </w:r>
        <w:r w:rsidR="00797B11" w:rsidRPr="00797B11">
          <w:rPr>
            <w:noProof/>
          </w:rPr>
          <w:t>4</w:t>
        </w:r>
        <w:r w:rsidR="00797B11" w:rsidRPr="00797B11">
          <w:rPr>
            <w:noProof/>
          </w:rPr>
          <w:fldChar w:fldCharType="end"/>
        </w:r>
      </w:hyperlink>
    </w:p>
    <w:p w:rsidR="00797B11" w:rsidRPr="00797B11" w:rsidRDefault="006547C8">
      <w:pPr>
        <w:pStyle w:val="23"/>
        <w:rPr>
          <w:rFonts w:asciiTheme="minorHAnsi" w:eastAsiaTheme="minorEastAsia" w:hAnsiTheme="minorHAnsi" w:cstheme="minorBidi"/>
          <w:noProof/>
          <w:szCs w:val="22"/>
        </w:rPr>
      </w:pPr>
      <w:hyperlink w:anchor="_Toc75160374" w:history="1">
        <w:r w:rsidR="00797B11" w:rsidRPr="00797B11">
          <w:rPr>
            <w:rStyle w:val="affffff7"/>
            <w:rFonts w:hAnsi="黑体"/>
            <w:noProof/>
          </w:rPr>
          <w:t>8.3</w:t>
        </w:r>
        <w:r w:rsidR="00797B11">
          <w:rPr>
            <w:rStyle w:val="affffff7"/>
            <w:rFonts w:hAnsi="黑体"/>
            <w:noProof/>
          </w:rPr>
          <w:t xml:space="preserve"> </w:t>
        </w:r>
        <w:r w:rsidR="00797B11" w:rsidRPr="00797B11">
          <w:rPr>
            <w:rStyle w:val="affffff7"/>
            <w:rFonts w:hint="eastAsia"/>
            <w:noProof/>
          </w:rPr>
          <w:t xml:space="preserve"> 病虫害防治</w:t>
        </w:r>
        <w:r w:rsidR="00797B11" w:rsidRPr="00797B11">
          <w:rPr>
            <w:noProof/>
          </w:rPr>
          <w:tab/>
        </w:r>
        <w:r w:rsidR="00797B11" w:rsidRPr="00797B11">
          <w:rPr>
            <w:noProof/>
          </w:rPr>
          <w:fldChar w:fldCharType="begin"/>
        </w:r>
        <w:r w:rsidR="00797B11" w:rsidRPr="00797B11">
          <w:rPr>
            <w:noProof/>
          </w:rPr>
          <w:instrText xml:space="preserve"> PAGEREF _Toc75160374 \h </w:instrText>
        </w:r>
        <w:r w:rsidR="00797B11" w:rsidRPr="00797B11">
          <w:rPr>
            <w:noProof/>
          </w:rPr>
        </w:r>
        <w:r w:rsidR="00797B11" w:rsidRPr="00797B11">
          <w:rPr>
            <w:noProof/>
          </w:rPr>
          <w:fldChar w:fldCharType="separate"/>
        </w:r>
        <w:r w:rsidR="00797B11" w:rsidRPr="00797B11">
          <w:rPr>
            <w:noProof/>
          </w:rPr>
          <w:t>4</w:t>
        </w:r>
        <w:r w:rsidR="00797B11" w:rsidRPr="00797B11">
          <w:rPr>
            <w:noProof/>
          </w:rPr>
          <w:fldChar w:fldCharType="end"/>
        </w:r>
      </w:hyperlink>
    </w:p>
    <w:p w:rsidR="00797B11" w:rsidRPr="00797B11" w:rsidRDefault="006547C8">
      <w:pPr>
        <w:pStyle w:val="10"/>
        <w:tabs>
          <w:tab w:val="right" w:leader="dot" w:pos="9345"/>
        </w:tabs>
        <w:rPr>
          <w:rFonts w:asciiTheme="minorHAnsi" w:eastAsiaTheme="minorEastAsia" w:hAnsiTheme="minorHAnsi" w:cstheme="minorBidi"/>
          <w:noProof/>
          <w:szCs w:val="22"/>
        </w:rPr>
      </w:pPr>
      <w:hyperlink w:anchor="_Toc75160375" w:history="1">
        <w:r w:rsidR="00797B11" w:rsidRPr="00797B11">
          <w:rPr>
            <w:rStyle w:val="affffff7"/>
            <w:noProof/>
          </w:rPr>
          <w:t>9</w:t>
        </w:r>
        <w:r w:rsidR="00797B11">
          <w:rPr>
            <w:rStyle w:val="affffff7"/>
            <w:noProof/>
          </w:rPr>
          <w:t xml:space="preserve"> </w:t>
        </w:r>
        <w:r w:rsidR="00797B11" w:rsidRPr="00797B11">
          <w:rPr>
            <w:rStyle w:val="affffff7"/>
            <w:rFonts w:hint="eastAsia"/>
            <w:noProof/>
          </w:rPr>
          <w:t xml:space="preserve"> 收获与留种</w:t>
        </w:r>
        <w:r w:rsidR="00797B11" w:rsidRPr="00797B11">
          <w:rPr>
            <w:noProof/>
          </w:rPr>
          <w:tab/>
        </w:r>
        <w:r w:rsidR="00797B11" w:rsidRPr="00797B11">
          <w:rPr>
            <w:noProof/>
          </w:rPr>
          <w:fldChar w:fldCharType="begin"/>
        </w:r>
        <w:r w:rsidR="00797B11" w:rsidRPr="00797B11">
          <w:rPr>
            <w:noProof/>
          </w:rPr>
          <w:instrText xml:space="preserve"> PAGEREF _Toc75160375 \h </w:instrText>
        </w:r>
        <w:r w:rsidR="00797B11" w:rsidRPr="00797B11">
          <w:rPr>
            <w:noProof/>
          </w:rPr>
        </w:r>
        <w:r w:rsidR="00797B11" w:rsidRPr="00797B11">
          <w:rPr>
            <w:noProof/>
          </w:rPr>
          <w:fldChar w:fldCharType="separate"/>
        </w:r>
        <w:r w:rsidR="00797B11" w:rsidRPr="00797B11">
          <w:rPr>
            <w:noProof/>
          </w:rPr>
          <w:t>5</w:t>
        </w:r>
        <w:r w:rsidR="00797B11" w:rsidRPr="00797B11">
          <w:rPr>
            <w:noProof/>
          </w:rPr>
          <w:fldChar w:fldCharType="end"/>
        </w:r>
      </w:hyperlink>
    </w:p>
    <w:p w:rsidR="00797B11" w:rsidRPr="00797B11" w:rsidRDefault="006547C8">
      <w:pPr>
        <w:pStyle w:val="23"/>
        <w:rPr>
          <w:rFonts w:asciiTheme="minorHAnsi" w:eastAsiaTheme="minorEastAsia" w:hAnsiTheme="minorHAnsi" w:cstheme="minorBidi"/>
          <w:noProof/>
          <w:szCs w:val="22"/>
        </w:rPr>
      </w:pPr>
      <w:hyperlink w:anchor="_Toc75160376" w:history="1">
        <w:r w:rsidR="00797B11" w:rsidRPr="00797B11">
          <w:rPr>
            <w:rStyle w:val="affffff7"/>
            <w:rFonts w:hAnsi="黑体"/>
            <w:noProof/>
          </w:rPr>
          <w:t>9.1</w:t>
        </w:r>
        <w:r w:rsidR="00797B11">
          <w:rPr>
            <w:rStyle w:val="affffff7"/>
            <w:rFonts w:hAnsi="黑体"/>
            <w:noProof/>
          </w:rPr>
          <w:t xml:space="preserve"> </w:t>
        </w:r>
        <w:r w:rsidR="00797B11" w:rsidRPr="00797B11">
          <w:rPr>
            <w:rStyle w:val="affffff7"/>
            <w:rFonts w:hint="eastAsia"/>
            <w:noProof/>
          </w:rPr>
          <w:t xml:space="preserve"> 花生收获</w:t>
        </w:r>
        <w:r w:rsidR="00797B11" w:rsidRPr="00797B11">
          <w:rPr>
            <w:noProof/>
          </w:rPr>
          <w:tab/>
        </w:r>
        <w:r w:rsidR="00797B11" w:rsidRPr="00797B11">
          <w:rPr>
            <w:noProof/>
          </w:rPr>
          <w:fldChar w:fldCharType="begin"/>
        </w:r>
        <w:r w:rsidR="00797B11" w:rsidRPr="00797B11">
          <w:rPr>
            <w:noProof/>
          </w:rPr>
          <w:instrText xml:space="preserve"> PAGEREF _Toc75160376 \h </w:instrText>
        </w:r>
        <w:r w:rsidR="00797B11" w:rsidRPr="00797B11">
          <w:rPr>
            <w:noProof/>
          </w:rPr>
        </w:r>
        <w:r w:rsidR="00797B11" w:rsidRPr="00797B11">
          <w:rPr>
            <w:noProof/>
          </w:rPr>
          <w:fldChar w:fldCharType="separate"/>
        </w:r>
        <w:r w:rsidR="00797B11" w:rsidRPr="00797B11">
          <w:rPr>
            <w:noProof/>
          </w:rPr>
          <w:t>5</w:t>
        </w:r>
        <w:r w:rsidR="00797B11" w:rsidRPr="00797B11">
          <w:rPr>
            <w:noProof/>
          </w:rPr>
          <w:fldChar w:fldCharType="end"/>
        </w:r>
      </w:hyperlink>
    </w:p>
    <w:p w:rsidR="00797B11" w:rsidRPr="00797B11" w:rsidRDefault="006547C8">
      <w:pPr>
        <w:pStyle w:val="23"/>
        <w:rPr>
          <w:rFonts w:asciiTheme="minorHAnsi" w:eastAsiaTheme="minorEastAsia" w:hAnsiTheme="minorHAnsi" w:cstheme="minorBidi"/>
          <w:noProof/>
          <w:szCs w:val="22"/>
        </w:rPr>
      </w:pPr>
      <w:hyperlink w:anchor="_Toc75160377" w:history="1">
        <w:r w:rsidR="00797B11" w:rsidRPr="00797B11">
          <w:rPr>
            <w:rStyle w:val="affffff7"/>
            <w:rFonts w:hAnsi="黑体"/>
            <w:noProof/>
          </w:rPr>
          <w:t>9.2</w:t>
        </w:r>
        <w:r w:rsidR="00797B11">
          <w:rPr>
            <w:rStyle w:val="affffff7"/>
            <w:rFonts w:hAnsi="黑体"/>
            <w:noProof/>
          </w:rPr>
          <w:t xml:space="preserve"> </w:t>
        </w:r>
        <w:r w:rsidR="00797B11" w:rsidRPr="00797B11">
          <w:rPr>
            <w:rStyle w:val="affffff7"/>
            <w:rFonts w:hint="eastAsia"/>
            <w:noProof/>
          </w:rPr>
          <w:t xml:space="preserve"> 果蔗收获</w:t>
        </w:r>
        <w:r w:rsidR="00797B11" w:rsidRPr="00797B11">
          <w:rPr>
            <w:noProof/>
          </w:rPr>
          <w:tab/>
        </w:r>
        <w:r w:rsidR="00797B11" w:rsidRPr="00797B11">
          <w:rPr>
            <w:noProof/>
          </w:rPr>
          <w:fldChar w:fldCharType="begin"/>
        </w:r>
        <w:r w:rsidR="00797B11" w:rsidRPr="00797B11">
          <w:rPr>
            <w:noProof/>
          </w:rPr>
          <w:instrText xml:space="preserve"> PAGEREF _Toc75160377 \h </w:instrText>
        </w:r>
        <w:r w:rsidR="00797B11" w:rsidRPr="00797B11">
          <w:rPr>
            <w:noProof/>
          </w:rPr>
        </w:r>
        <w:r w:rsidR="00797B11" w:rsidRPr="00797B11">
          <w:rPr>
            <w:noProof/>
          </w:rPr>
          <w:fldChar w:fldCharType="separate"/>
        </w:r>
        <w:r w:rsidR="00797B11" w:rsidRPr="00797B11">
          <w:rPr>
            <w:noProof/>
          </w:rPr>
          <w:t>5</w:t>
        </w:r>
        <w:r w:rsidR="00797B11" w:rsidRPr="00797B11">
          <w:rPr>
            <w:noProof/>
          </w:rPr>
          <w:fldChar w:fldCharType="end"/>
        </w:r>
      </w:hyperlink>
    </w:p>
    <w:p w:rsidR="00797B11" w:rsidRPr="00797B11" w:rsidRDefault="006547C8">
      <w:pPr>
        <w:pStyle w:val="23"/>
        <w:rPr>
          <w:rFonts w:asciiTheme="minorHAnsi" w:eastAsiaTheme="minorEastAsia" w:hAnsiTheme="minorHAnsi" w:cstheme="minorBidi"/>
          <w:noProof/>
          <w:szCs w:val="22"/>
        </w:rPr>
      </w:pPr>
      <w:hyperlink w:anchor="_Toc75160378" w:history="1">
        <w:r w:rsidR="00797B11" w:rsidRPr="00797B11">
          <w:rPr>
            <w:rStyle w:val="affffff7"/>
            <w:rFonts w:hAnsi="黑体"/>
            <w:noProof/>
          </w:rPr>
          <w:t>9.3</w:t>
        </w:r>
        <w:r w:rsidR="00797B11">
          <w:rPr>
            <w:rStyle w:val="affffff7"/>
            <w:rFonts w:hAnsi="黑体"/>
            <w:noProof/>
          </w:rPr>
          <w:t xml:space="preserve"> </w:t>
        </w:r>
        <w:r w:rsidR="00797B11" w:rsidRPr="00797B11">
          <w:rPr>
            <w:rStyle w:val="affffff7"/>
            <w:rFonts w:hint="eastAsia"/>
            <w:noProof/>
          </w:rPr>
          <w:t xml:space="preserve"> 果蔗留种</w:t>
        </w:r>
        <w:r w:rsidR="00797B11" w:rsidRPr="00797B11">
          <w:rPr>
            <w:noProof/>
          </w:rPr>
          <w:tab/>
        </w:r>
        <w:r w:rsidR="00797B11" w:rsidRPr="00797B11">
          <w:rPr>
            <w:noProof/>
          </w:rPr>
          <w:fldChar w:fldCharType="begin"/>
        </w:r>
        <w:r w:rsidR="00797B11" w:rsidRPr="00797B11">
          <w:rPr>
            <w:noProof/>
          </w:rPr>
          <w:instrText xml:space="preserve"> PAGEREF _Toc75160378 \h </w:instrText>
        </w:r>
        <w:r w:rsidR="00797B11" w:rsidRPr="00797B11">
          <w:rPr>
            <w:noProof/>
          </w:rPr>
        </w:r>
        <w:r w:rsidR="00797B11" w:rsidRPr="00797B11">
          <w:rPr>
            <w:noProof/>
          </w:rPr>
          <w:fldChar w:fldCharType="separate"/>
        </w:r>
        <w:r w:rsidR="00797B11" w:rsidRPr="00797B11">
          <w:rPr>
            <w:noProof/>
          </w:rPr>
          <w:t>5</w:t>
        </w:r>
        <w:r w:rsidR="00797B11" w:rsidRPr="00797B11">
          <w:rPr>
            <w:noProof/>
          </w:rPr>
          <w:fldChar w:fldCharType="end"/>
        </w:r>
      </w:hyperlink>
    </w:p>
    <w:p w:rsidR="00797B11" w:rsidRPr="00797B11" w:rsidRDefault="006547C8">
      <w:pPr>
        <w:pStyle w:val="10"/>
        <w:tabs>
          <w:tab w:val="right" w:leader="dot" w:pos="9345"/>
        </w:tabs>
        <w:rPr>
          <w:rFonts w:asciiTheme="minorHAnsi" w:eastAsiaTheme="minorEastAsia" w:hAnsiTheme="minorHAnsi" w:cstheme="minorBidi"/>
          <w:noProof/>
          <w:szCs w:val="22"/>
        </w:rPr>
      </w:pPr>
      <w:hyperlink w:anchor="_Toc75160379" w:history="1">
        <w:r w:rsidR="00797B11" w:rsidRPr="00797B11">
          <w:rPr>
            <w:rStyle w:val="affffff7"/>
            <w:noProof/>
          </w:rPr>
          <w:t>10</w:t>
        </w:r>
        <w:r w:rsidR="00797B11">
          <w:rPr>
            <w:rStyle w:val="affffff7"/>
            <w:noProof/>
          </w:rPr>
          <w:t xml:space="preserve"> </w:t>
        </w:r>
        <w:r w:rsidR="00797B11" w:rsidRPr="00797B11">
          <w:rPr>
            <w:rStyle w:val="affffff7"/>
            <w:rFonts w:hint="eastAsia"/>
            <w:noProof/>
          </w:rPr>
          <w:t xml:space="preserve"> 残膜回收</w:t>
        </w:r>
        <w:r w:rsidR="00797B11" w:rsidRPr="00797B11">
          <w:rPr>
            <w:noProof/>
          </w:rPr>
          <w:tab/>
        </w:r>
        <w:r w:rsidR="00797B11" w:rsidRPr="00797B11">
          <w:rPr>
            <w:noProof/>
          </w:rPr>
          <w:fldChar w:fldCharType="begin"/>
        </w:r>
        <w:r w:rsidR="00797B11" w:rsidRPr="00797B11">
          <w:rPr>
            <w:noProof/>
          </w:rPr>
          <w:instrText xml:space="preserve"> PAGEREF _Toc75160379 \h </w:instrText>
        </w:r>
        <w:r w:rsidR="00797B11" w:rsidRPr="00797B11">
          <w:rPr>
            <w:noProof/>
          </w:rPr>
        </w:r>
        <w:r w:rsidR="00797B11" w:rsidRPr="00797B11">
          <w:rPr>
            <w:noProof/>
          </w:rPr>
          <w:fldChar w:fldCharType="separate"/>
        </w:r>
        <w:r w:rsidR="00797B11" w:rsidRPr="00797B11">
          <w:rPr>
            <w:noProof/>
          </w:rPr>
          <w:t>5</w:t>
        </w:r>
        <w:r w:rsidR="00797B11" w:rsidRPr="00797B11">
          <w:rPr>
            <w:noProof/>
          </w:rPr>
          <w:fldChar w:fldCharType="end"/>
        </w:r>
      </w:hyperlink>
    </w:p>
    <w:p w:rsidR="00797B11" w:rsidRPr="00797B11" w:rsidRDefault="006547C8">
      <w:pPr>
        <w:pStyle w:val="10"/>
        <w:tabs>
          <w:tab w:val="right" w:leader="dot" w:pos="9345"/>
        </w:tabs>
        <w:rPr>
          <w:rFonts w:asciiTheme="minorHAnsi" w:eastAsiaTheme="minorEastAsia" w:hAnsiTheme="minorHAnsi" w:cstheme="minorBidi"/>
          <w:noProof/>
          <w:szCs w:val="22"/>
        </w:rPr>
      </w:pPr>
      <w:hyperlink w:anchor="_Toc75160380" w:history="1">
        <w:r w:rsidR="00797B11" w:rsidRPr="00797B11">
          <w:rPr>
            <w:rStyle w:val="affffff7"/>
            <w:rFonts w:hint="eastAsia"/>
            <w:noProof/>
          </w:rPr>
          <w:t>附录</w:t>
        </w:r>
        <w:r w:rsidR="00797B11">
          <w:rPr>
            <w:rStyle w:val="affffff7"/>
            <w:rFonts w:hint="eastAsia"/>
            <w:noProof/>
          </w:rPr>
          <w:t>A</w:t>
        </w:r>
        <w:r w:rsidR="00797B11" w:rsidRPr="00797B11">
          <w:rPr>
            <w:rStyle w:val="affffff7"/>
            <w:rFonts w:hint="eastAsia"/>
            <w:noProof/>
          </w:rPr>
          <w:t>（资料性）</w:t>
        </w:r>
        <w:r w:rsidR="00797B11">
          <w:rPr>
            <w:rStyle w:val="affffff7"/>
            <w:noProof/>
          </w:rPr>
          <w:t xml:space="preserve"> </w:t>
        </w:r>
        <w:r w:rsidR="00797B11" w:rsidRPr="00797B11">
          <w:rPr>
            <w:rStyle w:val="affffff7"/>
            <w:noProof/>
          </w:rPr>
          <w:t xml:space="preserve"> </w:t>
        </w:r>
        <w:r w:rsidR="00797B11" w:rsidRPr="00797B11">
          <w:rPr>
            <w:rStyle w:val="affffff7"/>
            <w:rFonts w:hint="eastAsia"/>
            <w:noProof/>
          </w:rPr>
          <w:t>果蔗常见病虫害防治方法</w:t>
        </w:r>
        <w:r w:rsidR="00797B11" w:rsidRPr="00797B11">
          <w:rPr>
            <w:noProof/>
          </w:rPr>
          <w:tab/>
        </w:r>
        <w:r w:rsidR="00797B11" w:rsidRPr="00797B11">
          <w:rPr>
            <w:noProof/>
          </w:rPr>
          <w:fldChar w:fldCharType="begin"/>
        </w:r>
        <w:r w:rsidR="00797B11" w:rsidRPr="00797B11">
          <w:rPr>
            <w:noProof/>
          </w:rPr>
          <w:instrText xml:space="preserve"> PAGEREF _Toc75160380 \h </w:instrText>
        </w:r>
        <w:r w:rsidR="00797B11" w:rsidRPr="00797B11">
          <w:rPr>
            <w:noProof/>
          </w:rPr>
        </w:r>
        <w:r w:rsidR="00797B11" w:rsidRPr="00797B11">
          <w:rPr>
            <w:noProof/>
          </w:rPr>
          <w:fldChar w:fldCharType="separate"/>
        </w:r>
        <w:r w:rsidR="00797B11" w:rsidRPr="00797B11">
          <w:rPr>
            <w:noProof/>
          </w:rPr>
          <w:t>6</w:t>
        </w:r>
        <w:r w:rsidR="00797B11" w:rsidRPr="00797B11">
          <w:rPr>
            <w:noProof/>
          </w:rPr>
          <w:fldChar w:fldCharType="end"/>
        </w:r>
      </w:hyperlink>
    </w:p>
    <w:p w:rsidR="00797B11" w:rsidRPr="00797B11" w:rsidRDefault="006547C8">
      <w:pPr>
        <w:pStyle w:val="10"/>
        <w:tabs>
          <w:tab w:val="right" w:leader="dot" w:pos="9345"/>
        </w:tabs>
        <w:rPr>
          <w:rFonts w:asciiTheme="minorHAnsi" w:eastAsiaTheme="minorEastAsia" w:hAnsiTheme="minorHAnsi" w:cstheme="minorBidi"/>
          <w:noProof/>
          <w:szCs w:val="22"/>
        </w:rPr>
      </w:pPr>
      <w:hyperlink w:anchor="_Toc75160382" w:history="1">
        <w:r w:rsidR="00797B11" w:rsidRPr="00797B11">
          <w:rPr>
            <w:rStyle w:val="affffff7"/>
            <w:rFonts w:hint="eastAsia"/>
            <w:noProof/>
          </w:rPr>
          <w:t>附录</w:t>
        </w:r>
        <w:r w:rsidR="00797B11">
          <w:rPr>
            <w:rStyle w:val="affffff7"/>
            <w:rFonts w:hint="eastAsia"/>
            <w:noProof/>
          </w:rPr>
          <w:t>B</w:t>
        </w:r>
        <w:r w:rsidR="00797B11" w:rsidRPr="00797B11">
          <w:rPr>
            <w:rStyle w:val="affffff7"/>
            <w:rFonts w:hint="eastAsia"/>
            <w:noProof/>
          </w:rPr>
          <w:t>（资料性）</w:t>
        </w:r>
        <w:r w:rsidR="00797B11">
          <w:rPr>
            <w:rStyle w:val="affffff7"/>
            <w:noProof/>
          </w:rPr>
          <w:t xml:space="preserve"> </w:t>
        </w:r>
        <w:r w:rsidR="00797B11" w:rsidRPr="00797B11">
          <w:rPr>
            <w:rStyle w:val="affffff7"/>
            <w:noProof/>
          </w:rPr>
          <w:t xml:space="preserve"> </w:t>
        </w:r>
        <w:r w:rsidR="00797B11" w:rsidRPr="00797B11">
          <w:rPr>
            <w:rStyle w:val="affffff7"/>
            <w:rFonts w:hint="eastAsia"/>
            <w:noProof/>
          </w:rPr>
          <w:t>花生常见病虫害防治方法</w:t>
        </w:r>
        <w:r w:rsidR="00797B11" w:rsidRPr="00797B11">
          <w:rPr>
            <w:noProof/>
          </w:rPr>
          <w:tab/>
        </w:r>
        <w:r w:rsidR="00797B11" w:rsidRPr="00797B11">
          <w:rPr>
            <w:noProof/>
          </w:rPr>
          <w:fldChar w:fldCharType="begin"/>
        </w:r>
        <w:r w:rsidR="00797B11" w:rsidRPr="00797B11">
          <w:rPr>
            <w:noProof/>
          </w:rPr>
          <w:instrText xml:space="preserve"> PAGEREF _Toc75160382 \h </w:instrText>
        </w:r>
        <w:r w:rsidR="00797B11" w:rsidRPr="00797B11">
          <w:rPr>
            <w:noProof/>
          </w:rPr>
        </w:r>
        <w:r w:rsidR="00797B11" w:rsidRPr="00797B11">
          <w:rPr>
            <w:noProof/>
          </w:rPr>
          <w:fldChar w:fldCharType="separate"/>
        </w:r>
        <w:r w:rsidR="00797B11" w:rsidRPr="00797B11">
          <w:rPr>
            <w:noProof/>
          </w:rPr>
          <w:t>7</w:t>
        </w:r>
        <w:r w:rsidR="00797B11" w:rsidRPr="00797B11">
          <w:rPr>
            <w:noProof/>
          </w:rPr>
          <w:fldChar w:fldCharType="end"/>
        </w:r>
      </w:hyperlink>
    </w:p>
    <w:p w:rsidR="00797B11" w:rsidRPr="00797B11" w:rsidRDefault="00797B11" w:rsidP="00797B11">
      <w:pPr>
        <w:pStyle w:val="afffffc"/>
        <w:spacing w:after="468"/>
        <w:sectPr w:rsidR="00797B11" w:rsidRPr="00797B11" w:rsidSect="00797B11">
          <w:headerReference w:type="even" r:id="rId15"/>
          <w:headerReference w:type="default" r:id="rId16"/>
          <w:footerReference w:type="even" r:id="rId17"/>
          <w:footerReference w:type="default" r:id="rId18"/>
          <w:pgSz w:w="11906" w:h="16838"/>
          <w:pgMar w:top="567" w:right="1134" w:bottom="1134" w:left="1417" w:header="1418" w:footer="1134" w:gutter="0"/>
          <w:pgNumType w:fmt="upperRoman" w:start="1"/>
          <w:cols w:space="720"/>
          <w:formProt w:val="0"/>
          <w:docGrid w:type="lines" w:linePitch="312"/>
        </w:sectPr>
      </w:pPr>
      <w:r w:rsidRPr="00797B11">
        <w:fldChar w:fldCharType="end"/>
      </w:r>
    </w:p>
    <w:p w:rsidR="00D849AD" w:rsidRDefault="00D849AD" w:rsidP="00D849AD">
      <w:pPr>
        <w:pStyle w:val="a6"/>
        <w:spacing w:after="468"/>
      </w:pPr>
      <w:bookmarkStart w:id="17" w:name="_Toc75160353"/>
      <w:bookmarkStart w:id="18" w:name="BookMark2"/>
      <w:bookmarkEnd w:id="15"/>
      <w:r w:rsidRPr="00D849AD">
        <w:rPr>
          <w:spacing w:val="320"/>
        </w:rPr>
        <w:lastRenderedPageBreak/>
        <w:t>前</w:t>
      </w:r>
      <w:r>
        <w:t>言</w:t>
      </w:r>
      <w:bookmarkEnd w:id="16"/>
      <w:bookmarkEnd w:id="17"/>
    </w:p>
    <w:p w:rsidR="00D849AD" w:rsidRDefault="00D849AD" w:rsidP="00D849AD">
      <w:pPr>
        <w:pStyle w:val="affff6"/>
        <w:ind w:firstLine="420"/>
      </w:pPr>
      <w:r>
        <w:rPr>
          <w:rFonts w:hint="eastAsia"/>
        </w:rPr>
        <w:t>本文件按照GB/T 1.1—2020《标准化工作导则  第1部分：标准化文件的结构和起草规则》的规定起草。</w:t>
      </w:r>
    </w:p>
    <w:p w:rsidR="00C15578" w:rsidRDefault="00C15578" w:rsidP="00C15578">
      <w:pPr>
        <w:pStyle w:val="afffffffffff5"/>
      </w:pPr>
      <w:r>
        <w:rPr>
          <w:rFonts w:hint="eastAsia"/>
        </w:rPr>
        <w:t>本文件由广西壮族自治区农业科学院提出并宣贯。</w:t>
      </w:r>
    </w:p>
    <w:p w:rsidR="00C15578" w:rsidRDefault="00C15578" w:rsidP="00C15578">
      <w:pPr>
        <w:pStyle w:val="afffffffffff5"/>
      </w:pPr>
      <w:r>
        <w:rPr>
          <w:rFonts w:hint="eastAsia"/>
        </w:rPr>
        <w:t>本文件起草单位：广西壮族自治区农业科学院农业资源与环境研究所。</w:t>
      </w:r>
    </w:p>
    <w:p w:rsidR="00C15578" w:rsidRDefault="00C15578" w:rsidP="00C15578">
      <w:pPr>
        <w:pStyle w:val="afffffffffff5"/>
        <w:sectPr w:rsidR="00C15578" w:rsidSect="00797B11">
          <w:headerReference w:type="even" r:id="rId19"/>
          <w:headerReference w:type="default" r:id="rId20"/>
          <w:footerReference w:type="even" r:id="rId21"/>
          <w:footerReference w:type="default" r:id="rId22"/>
          <w:pgSz w:w="11906" w:h="16838"/>
          <w:pgMar w:top="567" w:right="1134" w:bottom="1134" w:left="1417" w:header="1418" w:footer="1134" w:gutter="0"/>
          <w:pgNumType w:fmt="upperRoman"/>
          <w:cols w:space="720"/>
          <w:formProt w:val="0"/>
          <w:docGrid w:type="lines" w:linePitch="312"/>
        </w:sectPr>
      </w:pPr>
      <w:r>
        <w:rPr>
          <w:rFonts w:hint="eastAsia"/>
        </w:rPr>
        <w:t>本文件主要起草人：刘宇锋、谭裕模、曾成城、梁芷姮。</w:t>
      </w:r>
    </w:p>
    <w:p w:rsidR="00B779DB" w:rsidRDefault="00B779DB" w:rsidP="00093D25">
      <w:pPr>
        <w:spacing w:line="20" w:lineRule="exact"/>
        <w:jc w:val="center"/>
        <w:rPr>
          <w:rFonts w:ascii="黑体" w:eastAsia="黑体" w:hAnsi="黑体"/>
          <w:sz w:val="32"/>
          <w:szCs w:val="32"/>
        </w:rPr>
      </w:pPr>
      <w:bookmarkStart w:id="19" w:name="BookMark4"/>
      <w:bookmarkEnd w:id="18"/>
    </w:p>
    <w:p w:rsidR="00F26B7E" w:rsidRPr="00F26B7E" w:rsidRDefault="00B779DB" w:rsidP="00B779DB">
      <w:pPr>
        <w:tabs>
          <w:tab w:val="left" w:pos="3443"/>
        </w:tabs>
      </w:pPr>
      <w:r>
        <w:rPr>
          <w:rFonts w:ascii="黑体" w:eastAsia="黑体" w:hAnsi="黑体"/>
          <w:sz w:val="32"/>
          <w:szCs w:val="32"/>
        </w:rPr>
        <w:tab/>
      </w:r>
      <w:sdt>
        <w:sdtPr>
          <w:rPr>
            <w:rFonts w:ascii="黑体" w:eastAsia="黑体" w:hAnsi="黑体"/>
            <w:sz w:val="32"/>
            <w:szCs w:val="32"/>
          </w:rPr>
          <w:tag w:val="NEW_STAND_NAME"/>
          <w:id w:val="595910757"/>
          <w:lock w:val="sdtLocked"/>
          <w:placeholder>
            <w:docPart w:val="376757FAD6884358BA87A8316A300F1B"/>
          </w:placeholder>
        </w:sdtPr>
        <w:sdtEndPr>
          <w:rPr>
            <w:rFonts w:ascii="Calibri" w:eastAsia="宋体" w:hAnsi="Calibri"/>
            <w:sz w:val="21"/>
            <w:szCs w:val="21"/>
          </w:rPr>
        </w:sdtEndPr>
        <w:sdtContent>
          <w:bookmarkStart w:id="20" w:name="NEW_STAND_NAME"/>
          <w:bookmarkStart w:id="21" w:name="StandardName"/>
          <w:r w:rsidRPr="00B779DB">
            <w:rPr>
              <w:rFonts w:ascii="黑体" w:eastAsia="黑体" w:hAnsi="黑体" w:hint="eastAsia"/>
              <w:sz w:val="32"/>
              <w:szCs w:val="32"/>
            </w:rPr>
            <w:t>果蔗间种花生栽培技术规程</w:t>
          </w:r>
          <w:bookmarkEnd w:id="21"/>
        </w:sdtContent>
      </w:sdt>
      <w:bookmarkEnd w:id="20"/>
    </w:p>
    <w:p w:rsidR="00E2552F" w:rsidRDefault="00E2552F" w:rsidP="00A77CCB">
      <w:pPr>
        <w:pStyle w:val="affc"/>
        <w:spacing w:before="312" w:after="312"/>
      </w:pPr>
      <w:bookmarkStart w:id="22" w:name="_Toc17233325"/>
      <w:bookmarkStart w:id="23" w:name="_Toc17233333"/>
      <w:bookmarkStart w:id="24" w:name="_Toc24884211"/>
      <w:bookmarkStart w:id="25" w:name="_Toc24884218"/>
      <w:bookmarkStart w:id="26" w:name="_Toc26648465"/>
      <w:bookmarkStart w:id="27" w:name="_Toc26718930"/>
      <w:bookmarkStart w:id="28" w:name="_Toc26986530"/>
      <w:bookmarkStart w:id="29" w:name="_Toc26986771"/>
      <w:bookmarkStart w:id="30" w:name="_Toc59179193"/>
      <w:bookmarkStart w:id="31" w:name="_Toc75160354"/>
      <w:r>
        <w:rPr>
          <w:rFonts w:hint="eastAsia"/>
        </w:rPr>
        <w:t>范围</w:t>
      </w:r>
      <w:bookmarkEnd w:id="22"/>
      <w:bookmarkEnd w:id="23"/>
      <w:bookmarkEnd w:id="24"/>
      <w:bookmarkEnd w:id="25"/>
      <w:bookmarkEnd w:id="26"/>
      <w:bookmarkEnd w:id="27"/>
      <w:bookmarkEnd w:id="28"/>
      <w:bookmarkEnd w:id="29"/>
      <w:bookmarkEnd w:id="30"/>
      <w:bookmarkEnd w:id="31"/>
    </w:p>
    <w:p w:rsidR="00B779DB" w:rsidRDefault="00B779DB" w:rsidP="00B779DB">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本文件规定了果蔗间作花生术语和定义、田地选择、整地、品种选择、备种、播种与种植、果蔗与花生田间管理、花生与果蔗收获、残膜回收等技术要求。</w:t>
      </w:r>
    </w:p>
    <w:p w:rsidR="008B0C9C" w:rsidRDefault="00B779DB" w:rsidP="00B779DB">
      <w:pPr>
        <w:pStyle w:val="affff6"/>
        <w:ind w:firstLine="420"/>
      </w:pPr>
      <w:r>
        <w:rPr>
          <w:rFonts w:hint="eastAsia"/>
        </w:rPr>
        <w:t>本文件适用于果蔗间作花生的栽培生产。</w:t>
      </w:r>
    </w:p>
    <w:p w:rsidR="00E2552F" w:rsidRDefault="00E2552F" w:rsidP="00A77CCB">
      <w:pPr>
        <w:pStyle w:val="affc"/>
        <w:spacing w:before="312" w:after="312"/>
      </w:pPr>
      <w:bookmarkStart w:id="37" w:name="_Toc26718931"/>
      <w:bookmarkStart w:id="38" w:name="_Toc26986531"/>
      <w:bookmarkStart w:id="39" w:name="_Toc26986772"/>
      <w:bookmarkStart w:id="40" w:name="_Toc59179194"/>
      <w:bookmarkStart w:id="41" w:name="_Toc75160355"/>
      <w:r>
        <w:rPr>
          <w:rFonts w:hint="eastAsia"/>
        </w:rPr>
        <w:t>规范性引用文件</w:t>
      </w:r>
      <w:bookmarkEnd w:id="32"/>
      <w:bookmarkEnd w:id="33"/>
      <w:bookmarkEnd w:id="34"/>
      <w:bookmarkEnd w:id="35"/>
      <w:bookmarkEnd w:id="36"/>
      <w:bookmarkEnd w:id="37"/>
      <w:bookmarkEnd w:id="38"/>
      <w:bookmarkEnd w:id="39"/>
      <w:bookmarkEnd w:id="40"/>
      <w:bookmarkEnd w:id="41"/>
    </w:p>
    <w:sdt>
      <w:sdtPr>
        <w:rPr>
          <w:rFonts w:hint="eastAsia"/>
        </w:rPr>
        <w:id w:val="715848253"/>
        <w:placeholder>
          <w:docPart w:val="66127F766EEE442A9A679BD7C9CA629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779DB" w:rsidRPr="00B779DB" w:rsidRDefault="00B779DB" w:rsidP="00B779DB">
      <w:pPr>
        <w:pStyle w:val="afffffffffff5"/>
        <w:rPr>
          <w:rFonts w:hAnsi="宋体"/>
        </w:rPr>
      </w:pPr>
      <w:r w:rsidRPr="00B779DB">
        <w:rPr>
          <w:rFonts w:hAnsi="宋体"/>
        </w:rPr>
        <w:t xml:space="preserve">GB 4407.2 </w:t>
      </w:r>
      <w:r>
        <w:rPr>
          <w:rFonts w:hAnsi="宋体" w:hint="eastAsia"/>
        </w:rPr>
        <w:t xml:space="preserve"> </w:t>
      </w:r>
      <w:r w:rsidRPr="00B779DB">
        <w:rPr>
          <w:rFonts w:hAnsi="宋体"/>
        </w:rPr>
        <w:t xml:space="preserve">经济作物种植 </w:t>
      </w:r>
      <w:r>
        <w:rPr>
          <w:rFonts w:hAnsi="宋体" w:hint="eastAsia"/>
        </w:rPr>
        <w:t xml:space="preserve"> </w:t>
      </w:r>
      <w:r w:rsidRPr="00B779DB">
        <w:rPr>
          <w:rFonts w:hAnsi="宋体"/>
        </w:rPr>
        <w:t>第2部分：油料类</w:t>
      </w:r>
    </w:p>
    <w:p w:rsidR="00B779DB" w:rsidRPr="00B779DB" w:rsidRDefault="00B779DB" w:rsidP="00B779DB">
      <w:pPr>
        <w:pStyle w:val="afffffffffff5"/>
        <w:rPr>
          <w:rFonts w:hAnsi="宋体"/>
        </w:rPr>
      </w:pPr>
      <w:r w:rsidRPr="00B779DB">
        <w:rPr>
          <w:rFonts w:hAnsi="宋体"/>
        </w:rPr>
        <w:t>GB/T 8321（所有部分） 农药合理使用准则</w:t>
      </w:r>
    </w:p>
    <w:p w:rsidR="00B779DB" w:rsidRPr="00B779DB" w:rsidRDefault="00B779DB" w:rsidP="00B779DB">
      <w:pPr>
        <w:pStyle w:val="afffffffffff5"/>
        <w:rPr>
          <w:rFonts w:hAnsi="宋体"/>
        </w:rPr>
      </w:pPr>
      <w:r w:rsidRPr="00B779DB">
        <w:rPr>
          <w:rFonts w:hAnsi="宋体"/>
        </w:rPr>
        <w:t xml:space="preserve">GB 15618 </w:t>
      </w:r>
      <w:r>
        <w:rPr>
          <w:rFonts w:hAnsi="宋体" w:hint="eastAsia"/>
        </w:rPr>
        <w:t xml:space="preserve"> </w:t>
      </w:r>
      <w:r w:rsidRPr="00B779DB">
        <w:rPr>
          <w:rFonts w:hAnsi="宋体"/>
        </w:rPr>
        <w:t xml:space="preserve">土壤环境质量 </w:t>
      </w:r>
      <w:r>
        <w:rPr>
          <w:rFonts w:hAnsi="宋体" w:hint="eastAsia"/>
        </w:rPr>
        <w:t xml:space="preserve"> </w:t>
      </w:r>
      <w:r w:rsidRPr="00B779DB">
        <w:rPr>
          <w:rFonts w:hAnsi="宋体"/>
        </w:rPr>
        <w:t>农用地土壤污染风险管控标准</w:t>
      </w:r>
    </w:p>
    <w:p w:rsidR="00B265BC" w:rsidRPr="00E030F9" w:rsidRDefault="00FD59EB" w:rsidP="00FD59EB">
      <w:pPr>
        <w:pStyle w:val="affc"/>
        <w:spacing w:before="312" w:after="312"/>
      </w:pPr>
      <w:bookmarkStart w:id="42" w:name="_Toc59179195"/>
      <w:bookmarkStart w:id="43" w:name="_Toc75160356"/>
      <w:r>
        <w:rPr>
          <w:rFonts w:hint="eastAsia"/>
          <w:szCs w:val="21"/>
        </w:rPr>
        <w:t>术语和定义</w:t>
      </w:r>
      <w:bookmarkEnd w:id="42"/>
      <w:bookmarkEnd w:id="43"/>
    </w:p>
    <w:bookmarkStart w:id="44" w:name="_Toc26986532" w:displacedByCustomXml="next"/>
    <w:bookmarkEnd w:id="44" w:displacedByCustomXml="next"/>
    <w:sdt>
      <w:sdtPr>
        <w:id w:val="-1909835108"/>
        <w:placeholder>
          <w:docPart w:val="237CCADAB2A942D589F0D4692820B2D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D849AD" w:rsidP="00BA263B">
          <w:pPr>
            <w:pStyle w:val="affff6"/>
            <w:ind w:firstLine="420"/>
          </w:pPr>
          <w:r>
            <w:t>下列术语和定义适用于本文件。</w:t>
          </w:r>
        </w:p>
      </w:sdtContent>
    </w:sdt>
    <w:p w:rsidR="00B779DB" w:rsidRPr="002C49DD" w:rsidRDefault="002C49DD" w:rsidP="002C49DD">
      <w:pPr>
        <w:pStyle w:val="affffffffffe"/>
        <w:ind w:left="420" w:hangingChars="200" w:hanging="420"/>
        <w:rPr>
          <w:rFonts w:ascii="黑体" w:eastAsia="黑体" w:hAnsi="黑体"/>
        </w:rPr>
      </w:pPr>
      <w:bookmarkStart w:id="45" w:name="_Toc518574270"/>
      <w:bookmarkStart w:id="46" w:name="_Toc512239090"/>
      <w:r w:rsidRPr="002C49DD">
        <w:rPr>
          <w:rFonts w:ascii="黑体" w:eastAsia="黑体" w:hAnsi="黑体"/>
          <w:highlight w:val="lightGray"/>
        </w:rPr>
        <w:br/>
      </w:r>
      <w:bookmarkEnd w:id="45"/>
      <w:bookmarkEnd w:id="46"/>
      <w:r w:rsidR="00B779DB" w:rsidRPr="002C49DD">
        <w:rPr>
          <w:rFonts w:ascii="黑体" w:eastAsia="黑体" w:hAnsi="黑体" w:hint="eastAsia"/>
        </w:rPr>
        <w:t>果蔗间作花生</w:t>
      </w:r>
    </w:p>
    <w:p w:rsidR="00B779DB" w:rsidRDefault="00B779DB" w:rsidP="00B779DB">
      <w:pPr>
        <w:pStyle w:val="afffffffffff5"/>
      </w:pPr>
      <w:bookmarkStart w:id="47" w:name="_Toc518574271"/>
      <w:bookmarkStart w:id="48" w:name="_Toc512239091"/>
      <w:bookmarkEnd w:id="47"/>
      <w:bookmarkEnd w:id="48"/>
      <w:r>
        <w:rPr>
          <w:rFonts w:hint="eastAsia"/>
        </w:rPr>
        <w:t>果蔗按一定行数比例与花生同时相间种植的栽培方式。</w:t>
      </w:r>
    </w:p>
    <w:p w:rsidR="00B779DB" w:rsidRPr="002C49DD" w:rsidRDefault="002C49DD" w:rsidP="002C49DD">
      <w:pPr>
        <w:pStyle w:val="affffffffffe"/>
        <w:ind w:left="420" w:hangingChars="200" w:hanging="420"/>
        <w:rPr>
          <w:rFonts w:ascii="黑体" w:eastAsia="黑体" w:hAnsi="黑体"/>
        </w:rPr>
      </w:pPr>
      <w:r w:rsidRPr="002C49DD">
        <w:rPr>
          <w:rFonts w:ascii="黑体" w:eastAsia="黑体" w:hAnsi="黑体"/>
          <w:highlight w:val="lightGray"/>
        </w:rPr>
        <w:br/>
      </w:r>
      <w:r w:rsidR="00B779DB" w:rsidRPr="002C49DD">
        <w:rPr>
          <w:rFonts w:ascii="黑体" w:eastAsia="黑体" w:hAnsi="黑体" w:hint="eastAsia"/>
        </w:rPr>
        <w:t>果蔗蔗种</w:t>
      </w:r>
    </w:p>
    <w:p w:rsidR="00B779DB" w:rsidRDefault="00B779DB" w:rsidP="002C49DD">
      <w:pPr>
        <w:pStyle w:val="affff6"/>
        <w:ind w:firstLine="420"/>
      </w:pPr>
      <w:r>
        <w:rPr>
          <w:rFonts w:hint="eastAsia"/>
        </w:rPr>
        <w:t>果蔗蔗茎上每一个节上均有一个可萌发成长为蔗芽的蔗茎。</w:t>
      </w:r>
    </w:p>
    <w:p w:rsidR="00B779DB" w:rsidRDefault="00B779DB" w:rsidP="002C49DD">
      <w:pPr>
        <w:pStyle w:val="affc"/>
        <w:spacing w:before="312" w:after="312"/>
      </w:pPr>
      <w:bookmarkStart w:id="49" w:name="_Toc75160357"/>
      <w:r>
        <w:rPr>
          <w:rFonts w:hint="eastAsia"/>
        </w:rPr>
        <w:t>田地选择</w:t>
      </w:r>
      <w:bookmarkEnd w:id="49"/>
    </w:p>
    <w:p w:rsidR="00B779DB" w:rsidRDefault="00B779DB" w:rsidP="002C49DD">
      <w:pPr>
        <w:pStyle w:val="affff6"/>
        <w:ind w:firstLine="420"/>
      </w:pPr>
      <w:r>
        <w:t>选择土层深厚、地势平坦、排灌便利的</w:t>
      </w:r>
      <w:r>
        <w:rPr>
          <w:rFonts w:hint="eastAsia"/>
        </w:rPr>
        <w:t>肥力中等以上的</w:t>
      </w:r>
      <w:r>
        <w:t>壤土或粘壤土地块种植，低洼排水不畅耕地不宜选用。土壤</w:t>
      </w:r>
      <w:r w:rsidR="002C49DD">
        <w:t>pH 5.6</w:t>
      </w:r>
      <w:r w:rsidR="002C49DD">
        <w:rPr>
          <w:rFonts w:hint="eastAsia"/>
        </w:rPr>
        <w:t>～</w:t>
      </w:r>
      <w:r>
        <w:t>7.0为宜，土壤含盐量在0.2%以下。</w:t>
      </w:r>
    </w:p>
    <w:p w:rsidR="00B779DB" w:rsidRDefault="00B779DB" w:rsidP="002C49DD">
      <w:pPr>
        <w:pStyle w:val="affc"/>
        <w:spacing w:before="312" w:after="312"/>
      </w:pPr>
      <w:bookmarkStart w:id="50" w:name="_Toc75160358"/>
      <w:r>
        <w:rPr>
          <w:rFonts w:hint="eastAsia"/>
        </w:rPr>
        <w:t>整地与施基肥</w:t>
      </w:r>
      <w:bookmarkEnd w:id="50"/>
    </w:p>
    <w:p w:rsidR="00B779DB" w:rsidRDefault="00B779DB" w:rsidP="002C49DD">
      <w:pPr>
        <w:pStyle w:val="affffffff7"/>
      </w:pPr>
      <w:r>
        <w:rPr>
          <w:rFonts w:hint="eastAsia"/>
        </w:rPr>
        <w:t>土壤</w:t>
      </w:r>
      <w:r>
        <w:t>深耕深松，</w:t>
      </w:r>
      <w:r>
        <w:rPr>
          <w:rFonts w:hint="eastAsia"/>
        </w:rPr>
        <w:t>全田犁耙</w:t>
      </w:r>
      <w:r>
        <w:t>深度</w:t>
      </w:r>
      <w:r w:rsidR="002C49DD">
        <w:rPr>
          <w:rFonts w:hint="eastAsia"/>
        </w:rPr>
        <w:t>35</w:t>
      </w:r>
      <w:r w:rsidR="002C49DD">
        <w:rPr>
          <w:rFonts w:hint="eastAsia"/>
          <w:vertAlign w:val="superscript"/>
        </w:rPr>
        <w:t xml:space="preserve"> </w:t>
      </w:r>
      <w:r>
        <w:rPr>
          <w:rFonts w:hint="eastAsia"/>
        </w:rPr>
        <w:t>cm</w:t>
      </w:r>
      <w:r>
        <w:t>～</w:t>
      </w:r>
      <w:r>
        <w:rPr>
          <w:rFonts w:hint="eastAsia"/>
        </w:rPr>
        <w:t>45</w:t>
      </w:r>
      <w:r w:rsidR="002C49DD">
        <w:rPr>
          <w:rFonts w:hint="eastAsia"/>
          <w:vertAlign w:val="superscript"/>
        </w:rPr>
        <w:t xml:space="preserve"> </w:t>
      </w:r>
      <w:r>
        <w:rPr>
          <w:rFonts w:hint="eastAsia"/>
        </w:rPr>
        <w:t>cm</w:t>
      </w:r>
      <w:r>
        <w:t>。</w:t>
      </w:r>
    </w:p>
    <w:p w:rsidR="00B779DB" w:rsidRDefault="00B779DB" w:rsidP="002C49DD">
      <w:pPr>
        <w:pStyle w:val="affffffff7"/>
      </w:pPr>
      <w:r>
        <w:t>旋耕前每</w:t>
      </w:r>
      <w:r w:rsidR="002C49DD">
        <w:t>667</w:t>
      </w:r>
      <w:r w:rsidR="002C49DD">
        <w:rPr>
          <w:rFonts w:hint="eastAsia"/>
          <w:vertAlign w:val="superscript"/>
        </w:rPr>
        <w:t xml:space="preserve"> </w:t>
      </w:r>
      <w:r>
        <w:t>m</w:t>
      </w:r>
      <w:r>
        <w:rPr>
          <w:rFonts w:hint="eastAsia"/>
          <w:vertAlign w:val="superscript"/>
        </w:rPr>
        <w:t>2</w:t>
      </w:r>
      <w:r>
        <w:t>撒施腐熟有机肥</w:t>
      </w:r>
      <w:r w:rsidR="002C49DD">
        <w:t>1</w:t>
      </w:r>
      <w:r w:rsidR="002C49DD">
        <w:rPr>
          <w:rFonts w:hint="eastAsia"/>
          <w:vertAlign w:val="superscript"/>
        </w:rPr>
        <w:t xml:space="preserve"> </w:t>
      </w:r>
      <w:r>
        <w:t>000</w:t>
      </w:r>
      <w:r w:rsidR="002C49DD">
        <w:rPr>
          <w:rFonts w:hint="eastAsia"/>
          <w:vertAlign w:val="superscript"/>
        </w:rPr>
        <w:t xml:space="preserve"> </w:t>
      </w:r>
      <w:r>
        <w:rPr>
          <w:rFonts w:hint="eastAsia"/>
        </w:rPr>
        <w:t>kg</w:t>
      </w:r>
      <w:r>
        <w:t>和熟石灰50</w:t>
      </w:r>
      <w:r w:rsidR="002C49DD">
        <w:rPr>
          <w:rFonts w:hint="eastAsia"/>
          <w:vertAlign w:val="superscript"/>
        </w:rPr>
        <w:t xml:space="preserve"> </w:t>
      </w:r>
      <w:r>
        <w:rPr>
          <w:rFonts w:hint="eastAsia"/>
        </w:rPr>
        <w:t>kg</w:t>
      </w:r>
      <w:r>
        <w:t>～100</w:t>
      </w:r>
      <w:r w:rsidR="002C49DD">
        <w:rPr>
          <w:rFonts w:hint="eastAsia"/>
          <w:vertAlign w:val="superscript"/>
        </w:rPr>
        <w:t xml:space="preserve"> </w:t>
      </w:r>
      <w:r>
        <w:rPr>
          <w:rFonts w:hint="eastAsia"/>
        </w:rPr>
        <w:t>kg</w:t>
      </w:r>
      <w:r>
        <w:t>。种植前1</w:t>
      </w:r>
      <w:r w:rsidR="002C49DD">
        <w:rPr>
          <w:rFonts w:hint="eastAsia"/>
          <w:vertAlign w:val="superscript"/>
        </w:rPr>
        <w:t xml:space="preserve"> </w:t>
      </w:r>
      <w:r>
        <w:t>d～2</w:t>
      </w:r>
      <w:r w:rsidR="002C49DD">
        <w:rPr>
          <w:rFonts w:hint="eastAsia"/>
          <w:vertAlign w:val="superscript"/>
        </w:rPr>
        <w:t xml:space="preserve"> </w:t>
      </w:r>
      <w:r>
        <w:t>d旋耕，做到深、松、细、碎、平。</w:t>
      </w:r>
    </w:p>
    <w:p w:rsidR="00B779DB" w:rsidRDefault="00B779DB" w:rsidP="002C49DD">
      <w:pPr>
        <w:pStyle w:val="affc"/>
        <w:spacing w:before="312" w:after="312"/>
      </w:pPr>
      <w:bookmarkStart w:id="51" w:name="_Toc75160359"/>
      <w:r>
        <w:t>品种选择</w:t>
      </w:r>
      <w:r>
        <w:rPr>
          <w:rFonts w:hint="eastAsia"/>
        </w:rPr>
        <w:t>与处理</w:t>
      </w:r>
      <w:bookmarkEnd w:id="51"/>
    </w:p>
    <w:p w:rsidR="002C49DD" w:rsidRDefault="00B779DB" w:rsidP="002C49DD">
      <w:pPr>
        <w:pStyle w:val="affd"/>
        <w:spacing w:before="156" w:after="156"/>
      </w:pPr>
      <w:bookmarkStart w:id="52" w:name="_Toc75160360"/>
      <w:bookmarkStart w:id="53" w:name="_Toc512239102"/>
      <w:r>
        <w:rPr>
          <w:rFonts w:hint="eastAsia"/>
        </w:rPr>
        <w:t>果蔗</w:t>
      </w:r>
      <w:bookmarkEnd w:id="52"/>
    </w:p>
    <w:p w:rsidR="002C49DD" w:rsidRPr="002C49DD" w:rsidRDefault="002C49DD" w:rsidP="002C49DD">
      <w:pPr>
        <w:pStyle w:val="affff6"/>
        <w:ind w:firstLine="420"/>
      </w:pPr>
    </w:p>
    <w:p w:rsidR="00B779DB" w:rsidRDefault="002C49DD" w:rsidP="002C49DD">
      <w:pPr>
        <w:pStyle w:val="affe"/>
        <w:spacing w:before="156" w:after="156"/>
      </w:pPr>
      <w:r>
        <w:rPr>
          <w:rFonts w:hint="eastAsia"/>
        </w:rPr>
        <w:lastRenderedPageBreak/>
        <w:t>品种</w:t>
      </w:r>
    </w:p>
    <w:p w:rsidR="00B779DB" w:rsidRDefault="00B779DB" w:rsidP="00B779DB">
      <w:pPr>
        <w:pStyle w:val="afffffffffff5"/>
      </w:pPr>
      <w:r>
        <w:rPr>
          <w:rFonts w:hint="eastAsia"/>
        </w:rPr>
        <w:t>选用品种管理机构获得登记，抗病虫害、抗倒伏的高产、优质果蔗品种。</w:t>
      </w:r>
    </w:p>
    <w:p w:rsidR="00B779DB" w:rsidRDefault="00B779DB" w:rsidP="002C49DD">
      <w:pPr>
        <w:pStyle w:val="affe"/>
        <w:spacing w:before="156" w:after="156"/>
      </w:pPr>
      <w:r>
        <w:rPr>
          <w:rFonts w:hint="eastAsia"/>
        </w:rPr>
        <w:t>种</w:t>
      </w:r>
      <w:proofErr w:type="gramStart"/>
      <w:r>
        <w:rPr>
          <w:rFonts w:hint="eastAsia"/>
        </w:rPr>
        <w:t>茎选择</w:t>
      </w:r>
      <w:proofErr w:type="gramEnd"/>
      <w:r>
        <w:rPr>
          <w:rFonts w:hint="eastAsia"/>
        </w:rPr>
        <w:t>与用种量</w:t>
      </w:r>
    </w:p>
    <w:p w:rsidR="00B779DB" w:rsidRDefault="00B779DB" w:rsidP="002C49DD">
      <w:pPr>
        <w:pStyle w:val="affffffff9"/>
      </w:pPr>
      <w:r>
        <w:rPr>
          <w:rFonts w:hint="eastAsia"/>
        </w:rPr>
        <w:t>选择梢部果蔗</w:t>
      </w:r>
      <w:proofErr w:type="gramStart"/>
      <w:r>
        <w:rPr>
          <w:rFonts w:hint="eastAsia"/>
        </w:rPr>
        <w:t>茎</w:t>
      </w:r>
      <w:proofErr w:type="gramEnd"/>
      <w:r>
        <w:rPr>
          <w:rFonts w:hint="eastAsia"/>
        </w:rPr>
        <w:t>作为蔗种，要求</w:t>
      </w:r>
      <w:proofErr w:type="gramStart"/>
      <w:r>
        <w:rPr>
          <w:rFonts w:hint="eastAsia"/>
        </w:rPr>
        <w:t>蔗</w:t>
      </w:r>
      <w:proofErr w:type="gramEnd"/>
      <w:r>
        <w:rPr>
          <w:rFonts w:hint="eastAsia"/>
        </w:rPr>
        <w:t>茎色泽正常、粗壮、芽饱满、无病虫害。</w:t>
      </w:r>
    </w:p>
    <w:p w:rsidR="00B779DB" w:rsidRDefault="00B779DB" w:rsidP="002C49DD">
      <w:pPr>
        <w:pStyle w:val="affffffff9"/>
        <w:rPr>
          <w:rFonts w:ascii="Times New Roman"/>
        </w:rPr>
      </w:pPr>
      <w:r>
        <w:rPr>
          <w:rFonts w:ascii="Times New Roman" w:hint="eastAsia"/>
        </w:rPr>
        <w:t>果蔗蔗种</w:t>
      </w:r>
      <w:r w:rsidRPr="002C49DD">
        <w:rPr>
          <w:rFonts w:hAnsi="宋体" w:hint="eastAsia"/>
        </w:rPr>
        <w:t>按5</w:t>
      </w:r>
      <w:r w:rsidR="002C49DD">
        <w:rPr>
          <w:rFonts w:hAnsi="宋体" w:hint="eastAsia"/>
          <w:vertAlign w:val="superscript"/>
        </w:rPr>
        <w:t xml:space="preserve"> </w:t>
      </w:r>
      <w:r w:rsidR="002C49DD">
        <w:rPr>
          <w:rFonts w:hAnsi="宋体" w:hint="eastAsia"/>
        </w:rPr>
        <w:t>000</w:t>
      </w:r>
      <w:r w:rsidR="002C49DD" w:rsidRPr="002C49DD">
        <w:rPr>
          <w:rFonts w:hAnsi="宋体" w:hint="eastAsia"/>
        </w:rPr>
        <w:t>芽/667</w:t>
      </w:r>
      <w:r w:rsidR="002C49DD">
        <w:rPr>
          <w:rFonts w:hAnsi="宋体" w:hint="eastAsia"/>
          <w:vertAlign w:val="superscript"/>
        </w:rPr>
        <w:t xml:space="preserve"> </w:t>
      </w:r>
      <w:r w:rsidR="002C49DD" w:rsidRPr="002C49DD">
        <w:rPr>
          <w:rFonts w:hAnsi="宋体" w:hint="eastAsia"/>
        </w:rPr>
        <w:t>m</w:t>
      </w:r>
      <w:r w:rsidR="002C49DD" w:rsidRPr="002C49DD">
        <w:rPr>
          <w:rFonts w:hAnsi="宋体" w:hint="eastAsia"/>
          <w:vertAlign w:val="superscript"/>
        </w:rPr>
        <w:t>2</w:t>
      </w:r>
      <w:r w:rsidR="002C49DD">
        <w:rPr>
          <w:rFonts w:hAnsi="宋体" w:hint="eastAsia"/>
        </w:rPr>
        <w:t>～</w:t>
      </w:r>
      <w:r w:rsidRPr="002C49DD">
        <w:rPr>
          <w:rFonts w:hAnsi="宋体" w:hint="eastAsia"/>
        </w:rPr>
        <w:t>6</w:t>
      </w:r>
      <w:r w:rsidR="002C49DD">
        <w:rPr>
          <w:rFonts w:hAnsi="宋体" w:hint="eastAsia"/>
          <w:vertAlign w:val="superscript"/>
        </w:rPr>
        <w:t xml:space="preserve"> </w:t>
      </w:r>
      <w:r w:rsidRPr="002C49DD">
        <w:rPr>
          <w:rFonts w:hAnsi="宋体" w:hint="eastAsia"/>
        </w:rPr>
        <w:t>000芽/667</w:t>
      </w:r>
      <w:r w:rsidR="002C49DD">
        <w:rPr>
          <w:rFonts w:hAnsi="宋体" w:hint="eastAsia"/>
          <w:vertAlign w:val="superscript"/>
        </w:rPr>
        <w:t xml:space="preserve"> </w:t>
      </w:r>
      <w:r w:rsidRPr="002C49DD">
        <w:rPr>
          <w:rFonts w:hAnsi="宋体" w:hint="eastAsia"/>
        </w:rPr>
        <w:t>m</w:t>
      </w:r>
      <w:r w:rsidRPr="002C49DD">
        <w:rPr>
          <w:rFonts w:hAnsi="宋体" w:hint="eastAsia"/>
          <w:vertAlign w:val="superscript"/>
        </w:rPr>
        <w:t>2</w:t>
      </w:r>
      <w:r w:rsidRPr="002C49DD">
        <w:rPr>
          <w:rFonts w:hAnsi="宋体" w:hint="eastAsia"/>
        </w:rPr>
        <w:t>用种量备种。</w:t>
      </w:r>
    </w:p>
    <w:p w:rsidR="00B779DB" w:rsidRDefault="00B779DB" w:rsidP="002C49DD">
      <w:pPr>
        <w:pStyle w:val="affe"/>
        <w:spacing w:before="156" w:after="156"/>
      </w:pPr>
      <w:r>
        <w:rPr>
          <w:rFonts w:hint="eastAsia"/>
        </w:rPr>
        <w:t>蔗种前处理</w:t>
      </w:r>
    </w:p>
    <w:p w:rsidR="002C49DD" w:rsidRDefault="00B779DB" w:rsidP="002C49DD">
      <w:pPr>
        <w:pStyle w:val="afff"/>
        <w:spacing w:before="156" w:after="156"/>
      </w:pPr>
      <w:r>
        <w:t>晒种</w:t>
      </w:r>
    </w:p>
    <w:p w:rsidR="00B779DB" w:rsidRDefault="00B779DB" w:rsidP="002C49DD">
      <w:pPr>
        <w:pStyle w:val="affff6"/>
        <w:ind w:firstLine="420"/>
      </w:pPr>
      <w:r>
        <w:t xml:space="preserve"> 剥叶前将果蔗种蔗晒种1</w:t>
      </w:r>
      <w:r w:rsidR="002C49DD">
        <w:rPr>
          <w:rFonts w:hint="eastAsia"/>
          <w:vertAlign w:val="superscript"/>
        </w:rPr>
        <w:t xml:space="preserve"> </w:t>
      </w:r>
      <w:r>
        <w:t>d</w:t>
      </w:r>
      <w:r w:rsidR="002C49DD">
        <w:rPr>
          <w:rFonts w:hint="eastAsia"/>
        </w:rPr>
        <w:t>～</w:t>
      </w:r>
      <w:r>
        <w:t>5</w:t>
      </w:r>
      <w:r w:rsidR="002C49DD">
        <w:rPr>
          <w:rFonts w:hint="eastAsia"/>
          <w:vertAlign w:val="superscript"/>
        </w:rPr>
        <w:t xml:space="preserve"> </w:t>
      </w:r>
      <w:r>
        <w:t>d。</w:t>
      </w:r>
    </w:p>
    <w:p w:rsidR="002C49DD" w:rsidRDefault="00B779DB" w:rsidP="002C49DD">
      <w:pPr>
        <w:pStyle w:val="afff"/>
        <w:spacing w:before="156" w:after="156"/>
      </w:pPr>
      <w:r>
        <w:t>斩种</w:t>
      </w:r>
    </w:p>
    <w:p w:rsidR="00B779DB" w:rsidRDefault="00B779DB" w:rsidP="002C49DD">
      <w:pPr>
        <w:pStyle w:val="affff6"/>
        <w:ind w:firstLine="420"/>
      </w:pPr>
      <w:r>
        <w:t xml:space="preserve"> 将剥离叶鞘的蔗种使用刀口锋利的斩刀斩成每节</w:t>
      </w:r>
      <w:r w:rsidR="002C49DD">
        <w:t>2</w:t>
      </w:r>
      <w:r w:rsidR="002C49DD">
        <w:rPr>
          <w:rFonts w:hint="eastAsia"/>
        </w:rPr>
        <w:t>～</w:t>
      </w:r>
      <w:r>
        <w:t>3有效的茎段，切口平整不破裂，不伤芽。斩种落刀为蔗种节间中部偏下位置。</w:t>
      </w:r>
    </w:p>
    <w:p w:rsidR="00B779DB" w:rsidRDefault="00B779DB" w:rsidP="002C49DD">
      <w:pPr>
        <w:pStyle w:val="affe"/>
        <w:spacing w:before="156" w:after="156"/>
      </w:pPr>
      <w:r>
        <w:rPr>
          <w:rFonts w:hint="eastAsia"/>
        </w:rPr>
        <w:t xml:space="preserve">消毒 </w:t>
      </w:r>
    </w:p>
    <w:p w:rsidR="00B779DB" w:rsidRDefault="00B779DB" w:rsidP="002C49DD">
      <w:pPr>
        <w:pStyle w:val="affff6"/>
        <w:ind w:firstLine="420"/>
      </w:pPr>
      <w:r>
        <w:t>选择有效成分70%的甲基硫菌灵</w:t>
      </w:r>
      <w:r>
        <w:rPr>
          <w:rFonts w:hint="eastAsia"/>
        </w:rPr>
        <w:t>可湿性粉剂</w:t>
      </w:r>
      <w:r>
        <w:t>1</w:t>
      </w:r>
      <w:r w:rsidR="00C26870">
        <w:rPr>
          <w:rFonts w:hint="eastAsia"/>
          <w:vertAlign w:val="superscript"/>
        </w:rPr>
        <w:t xml:space="preserve"> </w:t>
      </w:r>
      <w:r>
        <w:t>000倍</w:t>
      </w:r>
      <w:r>
        <w:rPr>
          <w:rFonts w:hint="eastAsia"/>
        </w:rPr>
        <w:t>或</w:t>
      </w:r>
      <w:r>
        <w:t>有效成分50%多菌灵</w:t>
      </w:r>
      <w:r>
        <w:rPr>
          <w:rFonts w:hint="eastAsia"/>
        </w:rPr>
        <w:t>可湿性粉剂</w:t>
      </w:r>
      <w:r>
        <w:t>500倍液消毒液</w:t>
      </w:r>
      <w:r>
        <w:rPr>
          <w:rFonts w:hint="eastAsia"/>
        </w:rPr>
        <w:t>将蔗种装袋</w:t>
      </w:r>
      <w:r>
        <w:t>浸种</w:t>
      </w:r>
      <w:r>
        <w:rPr>
          <w:rFonts w:hint="eastAsia"/>
        </w:rPr>
        <w:t>20</w:t>
      </w:r>
      <w:r w:rsidR="00C26870">
        <w:rPr>
          <w:rFonts w:hint="eastAsia"/>
          <w:vertAlign w:val="superscript"/>
        </w:rPr>
        <w:t xml:space="preserve"> </w:t>
      </w:r>
      <w:r w:rsidR="00C26870">
        <w:rPr>
          <w:rFonts w:hint="eastAsia"/>
        </w:rPr>
        <w:t>min～</w:t>
      </w:r>
      <w:r>
        <w:rPr>
          <w:rFonts w:hint="eastAsia"/>
        </w:rPr>
        <w:t>30</w:t>
      </w:r>
      <w:r w:rsidR="00C26870">
        <w:rPr>
          <w:rFonts w:hint="eastAsia"/>
          <w:vertAlign w:val="superscript"/>
        </w:rPr>
        <w:t xml:space="preserve"> </w:t>
      </w:r>
      <w:r>
        <w:rPr>
          <w:rFonts w:hint="eastAsia"/>
        </w:rPr>
        <w:t>min</w:t>
      </w:r>
      <w:r>
        <w:t>，捞出备用</w:t>
      </w:r>
      <w:r>
        <w:rPr>
          <w:rFonts w:hint="eastAsia"/>
        </w:rPr>
        <w:t>。</w:t>
      </w:r>
    </w:p>
    <w:p w:rsidR="00B779DB" w:rsidRDefault="00B779DB" w:rsidP="00C26870">
      <w:pPr>
        <w:pStyle w:val="affd"/>
        <w:spacing w:before="156" w:after="156"/>
      </w:pPr>
      <w:bookmarkStart w:id="54" w:name="_Toc75160361"/>
      <w:bookmarkEnd w:id="53"/>
      <w:r>
        <w:rPr>
          <w:rFonts w:hint="eastAsia"/>
        </w:rPr>
        <w:t>花生</w:t>
      </w:r>
      <w:bookmarkEnd w:id="54"/>
    </w:p>
    <w:p w:rsidR="00C26870" w:rsidRPr="00C26870" w:rsidRDefault="00C26870" w:rsidP="00C26870">
      <w:pPr>
        <w:pStyle w:val="affe"/>
        <w:spacing w:before="156" w:after="156"/>
      </w:pPr>
      <w:r>
        <w:rPr>
          <w:rFonts w:hint="eastAsia"/>
        </w:rPr>
        <w:t>花生品种</w:t>
      </w:r>
    </w:p>
    <w:p w:rsidR="00B779DB" w:rsidRDefault="00B779DB" w:rsidP="005F5D2C">
      <w:pPr>
        <w:pStyle w:val="afffffffffff9"/>
        <w:spacing w:before="156" w:after="156"/>
        <w:ind w:firstLineChars="200" w:firstLine="420"/>
        <w:rPr>
          <w:rFonts w:ascii="宋体" w:eastAsia="宋体"/>
          <w:szCs w:val="20"/>
        </w:rPr>
      </w:pPr>
      <w:bookmarkStart w:id="55" w:name="_Toc518574283"/>
      <w:bookmarkStart w:id="56" w:name="_Toc512239103"/>
      <w:r>
        <w:rPr>
          <w:rFonts w:ascii="宋体" w:eastAsia="宋体" w:hint="eastAsia"/>
          <w:szCs w:val="20"/>
        </w:rPr>
        <w:t>通过品种管理机构获得登记的耐阴性好、抗逆性强、高产、优质的早熟花生品种。</w:t>
      </w:r>
    </w:p>
    <w:p w:rsidR="00C26870" w:rsidRDefault="00B779DB" w:rsidP="00C26870">
      <w:pPr>
        <w:pStyle w:val="affe"/>
        <w:spacing w:before="156" w:after="156"/>
      </w:pPr>
      <w:r>
        <w:rPr>
          <w:rFonts w:hint="eastAsia"/>
        </w:rPr>
        <w:t xml:space="preserve">用种量 </w:t>
      </w:r>
    </w:p>
    <w:p w:rsidR="00B779DB" w:rsidRDefault="00B779DB" w:rsidP="00C26870">
      <w:pPr>
        <w:pStyle w:val="affff6"/>
        <w:ind w:firstLine="420"/>
      </w:pPr>
      <w:r>
        <w:t>每</w:t>
      </w:r>
      <w:r w:rsidR="00C26870">
        <w:t>667</w:t>
      </w:r>
      <w:r w:rsidR="00C26870">
        <w:rPr>
          <w:rFonts w:hint="eastAsia"/>
          <w:vertAlign w:val="superscript"/>
        </w:rPr>
        <w:t xml:space="preserve"> </w:t>
      </w:r>
      <w:r>
        <w:t>m</w:t>
      </w:r>
      <w:r>
        <w:rPr>
          <w:vertAlign w:val="superscript"/>
        </w:rPr>
        <w:t>2</w:t>
      </w:r>
      <w:r>
        <w:t xml:space="preserve"> 按5</w:t>
      </w:r>
      <w:r w:rsidR="00C26870">
        <w:rPr>
          <w:rFonts w:hint="eastAsia"/>
          <w:vertAlign w:val="superscript"/>
        </w:rPr>
        <w:t xml:space="preserve"> </w:t>
      </w:r>
      <w:r>
        <w:t>kg～6</w:t>
      </w:r>
      <w:r w:rsidR="00C26870">
        <w:rPr>
          <w:rFonts w:hint="eastAsia"/>
          <w:vertAlign w:val="superscript"/>
        </w:rPr>
        <w:t xml:space="preserve"> </w:t>
      </w:r>
      <w:r>
        <w:t>kg带壳花生备种。</w:t>
      </w:r>
    </w:p>
    <w:p w:rsidR="00B779DB" w:rsidRDefault="00B779DB" w:rsidP="00C26870">
      <w:pPr>
        <w:pStyle w:val="affe"/>
        <w:spacing w:before="156" w:after="156"/>
      </w:pPr>
      <w:r>
        <w:rPr>
          <w:rFonts w:hint="eastAsia"/>
        </w:rPr>
        <w:t>晒种与选种</w:t>
      </w:r>
    </w:p>
    <w:p w:rsidR="00B779DB" w:rsidRDefault="00B779DB" w:rsidP="00C26870">
      <w:pPr>
        <w:pStyle w:val="affff6"/>
        <w:ind w:firstLine="420"/>
      </w:pPr>
      <w:r>
        <w:t>花生播前带壳晒种</w:t>
      </w:r>
      <w:r w:rsidR="00C26870">
        <w:rPr>
          <w:rFonts w:hint="eastAsia"/>
        </w:rPr>
        <w:t>1</w:t>
      </w:r>
      <w:r w:rsidR="00C26870">
        <w:rPr>
          <w:rFonts w:hint="eastAsia"/>
          <w:vertAlign w:val="superscript"/>
        </w:rPr>
        <w:t xml:space="preserve"> </w:t>
      </w:r>
      <w:r w:rsidR="00C26870">
        <w:rPr>
          <w:rFonts w:hint="eastAsia"/>
        </w:rPr>
        <w:t>d～</w:t>
      </w:r>
      <w:r>
        <w:rPr>
          <w:rFonts w:hint="eastAsia"/>
        </w:rPr>
        <w:t>2</w:t>
      </w:r>
      <w:r w:rsidR="00C26870">
        <w:rPr>
          <w:rFonts w:hint="eastAsia"/>
          <w:vertAlign w:val="superscript"/>
        </w:rPr>
        <w:t xml:space="preserve"> </w:t>
      </w:r>
      <w:r>
        <w:rPr>
          <w:rFonts w:hint="eastAsia"/>
        </w:rPr>
        <w:t>d。</w:t>
      </w:r>
      <w:r>
        <w:t>播种前剥壳，选取种子发芽率须在95％以上</w:t>
      </w:r>
      <w:r>
        <w:rPr>
          <w:rFonts w:hint="eastAsia"/>
        </w:rPr>
        <w:t>、</w:t>
      </w:r>
      <w:r>
        <w:t>仁大而整齐、籽粒饱满、色泽鲜艳，无虫伤、无发芽、无霉烂的果仁作为花生</w:t>
      </w:r>
      <w:r>
        <w:rPr>
          <w:rFonts w:hint="eastAsia"/>
        </w:rPr>
        <w:t>种子</w:t>
      </w:r>
      <w:r>
        <w:t>。</w:t>
      </w:r>
    </w:p>
    <w:p w:rsidR="00B779DB" w:rsidRDefault="00B779DB" w:rsidP="00C26870">
      <w:pPr>
        <w:pStyle w:val="affc"/>
        <w:spacing w:before="312" w:after="312"/>
      </w:pPr>
      <w:bookmarkStart w:id="57" w:name="_Toc75160362"/>
      <w:bookmarkEnd w:id="55"/>
      <w:bookmarkEnd w:id="56"/>
      <w:r>
        <w:rPr>
          <w:rFonts w:hint="eastAsia"/>
        </w:rPr>
        <w:t>播种</w:t>
      </w:r>
      <w:bookmarkEnd w:id="57"/>
    </w:p>
    <w:p w:rsidR="00B779DB" w:rsidRDefault="00B779DB" w:rsidP="00C26870">
      <w:pPr>
        <w:pStyle w:val="affd"/>
        <w:spacing w:before="156" w:after="156"/>
      </w:pPr>
      <w:bookmarkStart w:id="58" w:name="_Toc75160363"/>
      <w:r>
        <w:rPr>
          <w:rFonts w:hint="eastAsia"/>
        </w:rPr>
        <w:t>播种时间与气温</w:t>
      </w:r>
      <w:bookmarkEnd w:id="58"/>
    </w:p>
    <w:p w:rsidR="00B779DB" w:rsidRDefault="00B779DB" w:rsidP="00C26870">
      <w:pPr>
        <w:pStyle w:val="affffffffa"/>
      </w:pPr>
      <w:r>
        <w:t>春植果蔗在2</w:t>
      </w:r>
      <w:r w:rsidR="00C26870">
        <w:rPr>
          <w:rFonts w:hint="eastAsia"/>
        </w:rPr>
        <w:t>～</w:t>
      </w:r>
      <w:r>
        <w:t>3月种植，花生在果蔗下种后</w:t>
      </w:r>
      <w:r w:rsidR="00C26870">
        <w:t>5</w:t>
      </w:r>
      <w:r w:rsidR="00C26870">
        <w:rPr>
          <w:rFonts w:hint="eastAsia"/>
          <w:vertAlign w:val="superscript"/>
        </w:rPr>
        <w:t xml:space="preserve"> </w:t>
      </w:r>
      <w:r w:rsidR="00C26870">
        <w:rPr>
          <w:rFonts w:hint="eastAsia"/>
        </w:rPr>
        <w:t>d～</w:t>
      </w:r>
      <w:r>
        <w:t>7</w:t>
      </w:r>
      <w:r w:rsidR="00C26870">
        <w:rPr>
          <w:rFonts w:hint="eastAsia"/>
          <w:vertAlign w:val="superscript"/>
        </w:rPr>
        <w:t xml:space="preserve"> </w:t>
      </w:r>
      <w:r w:rsidR="00C26870">
        <w:rPr>
          <w:rFonts w:hint="eastAsia"/>
        </w:rPr>
        <w:t>d</w:t>
      </w:r>
      <w:r>
        <w:t>内间种。</w:t>
      </w:r>
    </w:p>
    <w:p w:rsidR="00B779DB" w:rsidRDefault="00B779DB" w:rsidP="00C26870">
      <w:pPr>
        <w:pStyle w:val="affffffffa"/>
      </w:pPr>
      <w:r>
        <w:t>当日平均气温连续稳定在12</w:t>
      </w:r>
      <w:r w:rsidR="00C26870">
        <w:rPr>
          <w:rFonts w:hint="eastAsia"/>
          <w:vertAlign w:val="superscript"/>
        </w:rPr>
        <w:t xml:space="preserve"> </w:t>
      </w:r>
      <w:r>
        <w:rPr>
          <w:rFonts w:hAnsi="宋体" w:cs="宋体" w:hint="eastAsia"/>
        </w:rPr>
        <w:t>℃</w:t>
      </w:r>
      <w:r>
        <w:t>以上进行地膜覆盖</w:t>
      </w:r>
      <w:r>
        <w:rPr>
          <w:rFonts w:hint="eastAsia"/>
        </w:rPr>
        <w:t>栽培；</w:t>
      </w:r>
      <w:r>
        <w:t>当气温稳定在15</w:t>
      </w:r>
      <w:r w:rsidR="00C26870">
        <w:rPr>
          <w:rFonts w:hint="eastAsia"/>
          <w:vertAlign w:val="superscript"/>
        </w:rPr>
        <w:t xml:space="preserve"> </w:t>
      </w:r>
      <w:r>
        <w:rPr>
          <w:rFonts w:hAnsi="宋体" w:cs="宋体" w:hint="eastAsia"/>
        </w:rPr>
        <w:t>℃</w:t>
      </w:r>
      <w:r>
        <w:t>以上进行露地栽培。</w:t>
      </w:r>
    </w:p>
    <w:p w:rsidR="00B779DB" w:rsidRDefault="00B779DB" w:rsidP="00C26870">
      <w:pPr>
        <w:pStyle w:val="affd"/>
        <w:spacing w:before="156" w:after="156"/>
      </w:pPr>
      <w:bookmarkStart w:id="59" w:name="_Toc75160364"/>
      <w:r>
        <w:rPr>
          <w:rFonts w:hint="eastAsia"/>
        </w:rPr>
        <w:t>土壤墒情</w:t>
      </w:r>
      <w:bookmarkEnd w:id="59"/>
    </w:p>
    <w:p w:rsidR="00B779DB" w:rsidRDefault="00B779DB" w:rsidP="00C26870">
      <w:pPr>
        <w:pStyle w:val="affff6"/>
        <w:ind w:firstLine="420"/>
      </w:pPr>
      <w:r>
        <w:rPr>
          <w:rFonts w:hint="eastAsia"/>
        </w:rPr>
        <w:t>播种时</w:t>
      </w:r>
      <w:r>
        <w:t>土壤</w:t>
      </w:r>
      <w:r>
        <w:rPr>
          <w:rFonts w:hint="eastAsia"/>
        </w:rPr>
        <w:t>田间持水量控制在</w:t>
      </w:r>
      <w:r>
        <w:t>70%～</w:t>
      </w:r>
      <w:r w:rsidR="00C26870">
        <w:t>75</w:t>
      </w:r>
      <w:r>
        <w:t>%</w:t>
      </w:r>
      <w:r>
        <w:rPr>
          <w:rFonts w:hint="eastAsia"/>
        </w:rPr>
        <w:t>，</w:t>
      </w:r>
      <w:r>
        <w:t>土壤手握成团，手搓较松散</w:t>
      </w:r>
      <w:r>
        <w:rPr>
          <w:rFonts w:hint="eastAsia"/>
        </w:rPr>
        <w:t>；播种后至</w:t>
      </w:r>
      <w:r>
        <w:t>出苗前保持土壤湿润。</w:t>
      </w:r>
    </w:p>
    <w:p w:rsidR="00C26870" w:rsidRDefault="00C26870" w:rsidP="00C26870">
      <w:pPr>
        <w:pStyle w:val="affff6"/>
        <w:ind w:firstLine="420"/>
      </w:pPr>
    </w:p>
    <w:p w:rsidR="00C26870" w:rsidRDefault="00C26870" w:rsidP="00C26870">
      <w:pPr>
        <w:pStyle w:val="affff6"/>
        <w:ind w:firstLine="420"/>
      </w:pPr>
    </w:p>
    <w:p w:rsidR="00B779DB" w:rsidRDefault="00B779DB" w:rsidP="00C26870">
      <w:pPr>
        <w:pStyle w:val="affd"/>
        <w:spacing w:before="156" w:after="156"/>
      </w:pPr>
      <w:bookmarkStart w:id="60" w:name="_Toc75160365"/>
      <w:r>
        <w:rPr>
          <w:rFonts w:hint="eastAsia"/>
        </w:rPr>
        <w:lastRenderedPageBreak/>
        <w:t>开种植沟</w:t>
      </w:r>
      <w:bookmarkEnd w:id="60"/>
    </w:p>
    <w:p w:rsidR="00B779DB" w:rsidRDefault="00B779DB" w:rsidP="00371920">
      <w:pPr>
        <w:pStyle w:val="affffffffa"/>
      </w:pPr>
      <w:r>
        <w:t>果蔗采用等行距</w:t>
      </w:r>
      <w:r>
        <w:rPr>
          <w:rFonts w:hint="eastAsia"/>
        </w:rPr>
        <w:t>开挖种植沟进行种植</w:t>
      </w:r>
      <w:r>
        <w:t>，行距120</w:t>
      </w:r>
      <w:r w:rsidR="00371920">
        <w:rPr>
          <w:rFonts w:hint="eastAsia"/>
          <w:vertAlign w:val="superscript"/>
        </w:rPr>
        <w:t xml:space="preserve"> </w:t>
      </w:r>
      <w:r>
        <w:t>cm</w:t>
      </w:r>
      <w:r w:rsidR="00371920">
        <w:rPr>
          <w:rFonts w:hint="eastAsia"/>
        </w:rPr>
        <w:t>～</w:t>
      </w:r>
      <w:r>
        <w:rPr>
          <w:rFonts w:hint="eastAsia"/>
        </w:rPr>
        <w:t>160</w:t>
      </w:r>
      <w:r w:rsidR="00371920">
        <w:rPr>
          <w:rFonts w:hint="eastAsia"/>
          <w:vertAlign w:val="superscript"/>
        </w:rPr>
        <w:t xml:space="preserve"> </w:t>
      </w:r>
      <w:r>
        <w:rPr>
          <w:rFonts w:hint="eastAsia"/>
        </w:rPr>
        <w:t>cm</w:t>
      </w:r>
      <w:r>
        <w:t>，</w:t>
      </w:r>
      <w:r>
        <w:rPr>
          <w:rFonts w:hint="eastAsia"/>
        </w:rPr>
        <w:t>种植沟上宽</w:t>
      </w:r>
      <w:r w:rsidR="00371920">
        <w:rPr>
          <w:rFonts w:hint="eastAsia"/>
        </w:rPr>
        <w:t>40 cm～</w:t>
      </w:r>
      <w:r>
        <w:rPr>
          <w:rFonts w:hint="eastAsia"/>
        </w:rPr>
        <w:t>50</w:t>
      </w:r>
      <w:r w:rsidR="00371920">
        <w:rPr>
          <w:rFonts w:hint="eastAsia"/>
          <w:vertAlign w:val="superscript"/>
        </w:rPr>
        <w:t xml:space="preserve"> </w:t>
      </w:r>
      <w:r>
        <w:rPr>
          <w:rFonts w:hint="eastAsia"/>
        </w:rPr>
        <w:t>cm，沟底宽20</w:t>
      </w:r>
      <w:r w:rsidR="00371920">
        <w:rPr>
          <w:rFonts w:hint="eastAsia"/>
          <w:vertAlign w:val="superscript"/>
        </w:rPr>
        <w:t xml:space="preserve"> </w:t>
      </w:r>
      <w:r w:rsidR="00371920">
        <w:rPr>
          <w:rFonts w:hint="eastAsia"/>
        </w:rPr>
        <w:t>cm～</w:t>
      </w:r>
      <w:r>
        <w:rPr>
          <w:rFonts w:hint="eastAsia"/>
        </w:rPr>
        <w:t>30</w:t>
      </w:r>
      <w:r w:rsidR="00371920">
        <w:rPr>
          <w:rFonts w:hint="eastAsia"/>
          <w:vertAlign w:val="superscript"/>
        </w:rPr>
        <w:t xml:space="preserve"> </w:t>
      </w:r>
      <w:r>
        <w:rPr>
          <w:rFonts w:hint="eastAsia"/>
        </w:rPr>
        <w:t>cm，</w:t>
      </w:r>
      <w:r>
        <w:t>沟深20</w:t>
      </w:r>
      <w:r w:rsidR="00371920">
        <w:rPr>
          <w:rFonts w:hint="eastAsia"/>
          <w:vertAlign w:val="superscript"/>
        </w:rPr>
        <w:t xml:space="preserve"> </w:t>
      </w:r>
      <w:r w:rsidR="00371920">
        <w:t>cm</w:t>
      </w:r>
      <w:r w:rsidR="00371920">
        <w:rPr>
          <w:rFonts w:hint="eastAsia"/>
        </w:rPr>
        <w:t>～</w:t>
      </w:r>
      <w:r>
        <w:t>30</w:t>
      </w:r>
      <w:r w:rsidR="00371920">
        <w:rPr>
          <w:rFonts w:hint="eastAsia"/>
          <w:vertAlign w:val="superscript"/>
        </w:rPr>
        <w:t xml:space="preserve"> </w:t>
      </w:r>
      <w:r>
        <w:t>cm，沟底平整。</w:t>
      </w:r>
    </w:p>
    <w:p w:rsidR="00B779DB" w:rsidRDefault="00B779DB" w:rsidP="00371920">
      <w:pPr>
        <w:pStyle w:val="affffffffa"/>
      </w:pPr>
      <w:r>
        <w:rPr>
          <w:rFonts w:hint="eastAsia"/>
        </w:rPr>
        <w:t>花生在距离蔗种35</w:t>
      </w:r>
      <w:r w:rsidR="00371920">
        <w:rPr>
          <w:rFonts w:hint="eastAsia"/>
          <w:vertAlign w:val="superscript"/>
        </w:rPr>
        <w:t xml:space="preserve"> </w:t>
      </w:r>
      <w:r>
        <w:rPr>
          <w:rFonts w:hint="eastAsia"/>
        </w:rPr>
        <w:t>cm处，开挖2行花生种植沟，花生行距30</w:t>
      </w:r>
      <w:r w:rsidR="00371920">
        <w:rPr>
          <w:rFonts w:hint="eastAsia"/>
          <w:vertAlign w:val="superscript"/>
        </w:rPr>
        <w:t xml:space="preserve"> </w:t>
      </w:r>
      <w:r>
        <w:rPr>
          <w:rFonts w:hint="eastAsia"/>
        </w:rPr>
        <w:t>cm；花生种植沟深5</w:t>
      </w:r>
      <w:r w:rsidR="00371920">
        <w:rPr>
          <w:rFonts w:hint="eastAsia"/>
          <w:vertAlign w:val="superscript"/>
        </w:rPr>
        <w:t xml:space="preserve"> </w:t>
      </w:r>
      <w:r w:rsidR="00371920">
        <w:rPr>
          <w:rFonts w:hint="eastAsia"/>
        </w:rPr>
        <w:t>cm～</w:t>
      </w:r>
      <w:r>
        <w:rPr>
          <w:rFonts w:hint="eastAsia"/>
        </w:rPr>
        <w:t>8</w:t>
      </w:r>
      <w:r w:rsidR="00371920">
        <w:rPr>
          <w:rFonts w:hint="eastAsia"/>
          <w:vertAlign w:val="superscript"/>
        </w:rPr>
        <w:t xml:space="preserve"> </w:t>
      </w:r>
      <w:r>
        <w:rPr>
          <w:rFonts w:hint="eastAsia"/>
        </w:rPr>
        <w:t>cm，沟宽8</w:t>
      </w:r>
      <w:r w:rsidR="00371920">
        <w:rPr>
          <w:rFonts w:hint="eastAsia"/>
          <w:vertAlign w:val="superscript"/>
        </w:rPr>
        <w:t xml:space="preserve"> </w:t>
      </w:r>
      <w:r w:rsidR="00371920">
        <w:rPr>
          <w:rFonts w:hint="eastAsia"/>
        </w:rPr>
        <w:t>cm～</w:t>
      </w:r>
      <w:r>
        <w:rPr>
          <w:rFonts w:hint="eastAsia"/>
        </w:rPr>
        <w:t>10</w:t>
      </w:r>
      <w:r w:rsidR="00371920">
        <w:rPr>
          <w:rFonts w:hint="eastAsia"/>
          <w:vertAlign w:val="superscript"/>
        </w:rPr>
        <w:t xml:space="preserve"> </w:t>
      </w:r>
      <w:r>
        <w:rPr>
          <w:rFonts w:hint="eastAsia"/>
        </w:rPr>
        <w:t>cm。</w:t>
      </w:r>
    </w:p>
    <w:p w:rsidR="00B779DB" w:rsidRDefault="00B779DB" w:rsidP="00371920">
      <w:pPr>
        <w:pStyle w:val="affd"/>
        <w:spacing w:before="156" w:after="156"/>
      </w:pPr>
      <w:bookmarkStart w:id="61" w:name="_Toc75160366"/>
      <w:r>
        <w:rPr>
          <w:rFonts w:hint="eastAsia"/>
        </w:rPr>
        <w:t>种肥</w:t>
      </w:r>
      <w:bookmarkEnd w:id="61"/>
    </w:p>
    <w:p w:rsidR="00B779DB" w:rsidRDefault="00B779DB" w:rsidP="00371920">
      <w:pPr>
        <w:pStyle w:val="affffffffa"/>
      </w:pPr>
      <w:r>
        <w:rPr>
          <w:rFonts w:hint="eastAsia"/>
        </w:rPr>
        <w:t>果蔗按每667</w:t>
      </w:r>
      <w:r w:rsidR="00371920">
        <w:rPr>
          <w:rFonts w:hint="eastAsia"/>
          <w:vertAlign w:val="superscript"/>
        </w:rPr>
        <w:t xml:space="preserve"> </w:t>
      </w:r>
      <w:r>
        <w:rPr>
          <w:rFonts w:hint="eastAsia"/>
        </w:rPr>
        <w:t>m</w:t>
      </w:r>
      <w:r>
        <w:rPr>
          <w:rFonts w:hint="eastAsia"/>
          <w:vertAlign w:val="superscript"/>
        </w:rPr>
        <w:t>2</w:t>
      </w:r>
      <w:r>
        <w:rPr>
          <w:rFonts w:hint="eastAsia"/>
        </w:rPr>
        <w:t>施用10</w:t>
      </w:r>
      <w:r w:rsidR="00371920">
        <w:rPr>
          <w:rFonts w:hint="eastAsia"/>
          <w:vertAlign w:val="superscript"/>
        </w:rPr>
        <w:t xml:space="preserve"> </w:t>
      </w:r>
      <w:r>
        <w:rPr>
          <w:rFonts w:hint="eastAsia"/>
        </w:rPr>
        <w:t>kg</w:t>
      </w:r>
      <w:r w:rsidR="00371920">
        <w:rPr>
          <w:rFonts w:hint="eastAsia"/>
        </w:rPr>
        <w:t>～</w:t>
      </w:r>
      <w:r>
        <w:rPr>
          <w:rFonts w:hint="eastAsia"/>
        </w:rPr>
        <w:t>20</w:t>
      </w:r>
      <w:r w:rsidR="00371920">
        <w:rPr>
          <w:rFonts w:hint="eastAsia"/>
          <w:vertAlign w:val="superscript"/>
        </w:rPr>
        <w:t xml:space="preserve"> </w:t>
      </w:r>
      <w:r>
        <w:rPr>
          <w:rFonts w:hint="eastAsia"/>
        </w:rPr>
        <w:t>kg复合肥（N：P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O=15:15:15），与细土混合后均匀撒施于果蔗种植沟内。</w:t>
      </w:r>
    </w:p>
    <w:p w:rsidR="00B779DB" w:rsidRDefault="00B779DB" w:rsidP="00371920">
      <w:pPr>
        <w:pStyle w:val="affffffffa"/>
      </w:pPr>
      <w:r>
        <w:rPr>
          <w:rFonts w:hint="eastAsia"/>
        </w:rPr>
        <w:t>花生按每667</w:t>
      </w:r>
      <w:r w:rsidR="00371920">
        <w:rPr>
          <w:rFonts w:hint="eastAsia"/>
          <w:vertAlign w:val="superscript"/>
        </w:rPr>
        <w:t xml:space="preserve"> </w:t>
      </w:r>
      <w:r>
        <w:rPr>
          <w:rFonts w:hint="eastAsia"/>
        </w:rPr>
        <w:t>m</w:t>
      </w:r>
      <w:r>
        <w:rPr>
          <w:rFonts w:hint="eastAsia"/>
          <w:vertAlign w:val="superscript"/>
        </w:rPr>
        <w:t>2</w:t>
      </w:r>
      <w:r>
        <w:rPr>
          <w:rFonts w:hint="eastAsia"/>
        </w:rPr>
        <w:t>施用20</w:t>
      </w:r>
      <w:r w:rsidR="00371920">
        <w:rPr>
          <w:rFonts w:hint="eastAsia"/>
          <w:vertAlign w:val="superscript"/>
        </w:rPr>
        <w:t xml:space="preserve"> </w:t>
      </w:r>
      <w:r w:rsidR="00371920">
        <w:rPr>
          <w:rFonts w:hint="eastAsia"/>
        </w:rPr>
        <w:t>kg～</w:t>
      </w:r>
      <w:r>
        <w:rPr>
          <w:rFonts w:hint="eastAsia"/>
        </w:rPr>
        <w:t>30</w:t>
      </w:r>
      <w:r w:rsidR="00371920">
        <w:rPr>
          <w:rFonts w:hint="eastAsia"/>
          <w:vertAlign w:val="superscript"/>
        </w:rPr>
        <w:t xml:space="preserve"> </w:t>
      </w:r>
      <w:r>
        <w:rPr>
          <w:rFonts w:hint="eastAsia"/>
        </w:rPr>
        <w:t>kg复合肥（N：P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O=15:15:15）和50</w:t>
      </w:r>
      <w:r w:rsidR="00371920">
        <w:rPr>
          <w:rFonts w:hint="eastAsia"/>
          <w:vertAlign w:val="superscript"/>
        </w:rPr>
        <w:t xml:space="preserve"> </w:t>
      </w:r>
      <w:r>
        <w:rPr>
          <w:rFonts w:hint="eastAsia"/>
        </w:rPr>
        <w:t>kg钙镁磷肥，均匀条施在花生种植沟内。</w:t>
      </w:r>
    </w:p>
    <w:p w:rsidR="00B779DB" w:rsidRDefault="00B779DB" w:rsidP="00371920">
      <w:pPr>
        <w:pStyle w:val="affd"/>
        <w:spacing w:before="156" w:after="156"/>
      </w:pPr>
      <w:bookmarkStart w:id="62" w:name="_Toc75160367"/>
      <w:r>
        <w:rPr>
          <w:rFonts w:hint="eastAsia"/>
        </w:rPr>
        <w:t>下种</w:t>
      </w:r>
      <w:bookmarkEnd w:id="62"/>
    </w:p>
    <w:p w:rsidR="00B779DB" w:rsidRDefault="00B779DB" w:rsidP="00371920">
      <w:pPr>
        <w:pStyle w:val="affffffffa"/>
      </w:pPr>
      <w:r>
        <w:rPr>
          <w:rFonts w:hint="eastAsia"/>
        </w:rPr>
        <w:t>果蔗：</w:t>
      </w:r>
      <w:r>
        <w:t>采用</w:t>
      </w:r>
      <w:r>
        <w:rPr>
          <w:rFonts w:hint="eastAsia"/>
        </w:rPr>
        <w:t>沟植</w:t>
      </w:r>
      <w:proofErr w:type="gramStart"/>
      <w:r>
        <w:t>泥浆浅摆下种</w:t>
      </w:r>
      <w:proofErr w:type="gramEnd"/>
      <w:r>
        <w:t>法种植</w:t>
      </w:r>
      <w:r>
        <w:rPr>
          <w:rFonts w:hint="eastAsia"/>
        </w:rPr>
        <w:t>在</w:t>
      </w:r>
      <w:r>
        <w:t>种植</w:t>
      </w:r>
      <w:proofErr w:type="gramStart"/>
      <w:r>
        <w:t>沟内淋</w:t>
      </w:r>
      <w:r>
        <w:rPr>
          <w:rFonts w:hint="eastAsia"/>
        </w:rPr>
        <w:t>足</w:t>
      </w:r>
      <w:r>
        <w:t>水</w:t>
      </w:r>
      <w:r>
        <w:rPr>
          <w:rFonts w:hint="eastAsia"/>
        </w:rPr>
        <w:t>分</w:t>
      </w:r>
      <w:proofErr w:type="gramEnd"/>
      <w:r>
        <w:t>后</w:t>
      </w:r>
      <w:r>
        <w:rPr>
          <w:rFonts w:hint="eastAsia"/>
        </w:rPr>
        <w:t>，</w:t>
      </w:r>
      <w:r>
        <w:t>将土壤搅拌成泥浆状，</w:t>
      </w:r>
      <w:r>
        <w:rPr>
          <w:rFonts w:hint="eastAsia"/>
        </w:rPr>
        <w:t>把</w:t>
      </w:r>
      <w:proofErr w:type="gramStart"/>
      <w:r>
        <w:t>种茎按双行</w:t>
      </w:r>
      <w:proofErr w:type="gramEnd"/>
      <w:r>
        <w:t>品</w:t>
      </w:r>
      <w:proofErr w:type="gramStart"/>
      <w:r>
        <w:t>字形排种于</w:t>
      </w:r>
      <w:proofErr w:type="gramEnd"/>
      <w:r>
        <w:t>种植沟内，种茎1/3露出泥面为宜。</w:t>
      </w:r>
      <w:r>
        <w:rPr>
          <w:rFonts w:hint="eastAsia"/>
        </w:rPr>
        <w:t>2行</w:t>
      </w:r>
      <w:r>
        <w:t>种茎行距</w:t>
      </w:r>
      <w:r>
        <w:rPr>
          <w:rFonts w:hint="eastAsia"/>
        </w:rPr>
        <w:t>6</w:t>
      </w:r>
      <w:r w:rsidR="00371920">
        <w:rPr>
          <w:rFonts w:hint="eastAsia"/>
          <w:vertAlign w:val="superscript"/>
        </w:rPr>
        <w:t xml:space="preserve"> </w:t>
      </w:r>
      <w:r w:rsidR="00371920">
        <w:rPr>
          <w:rFonts w:hint="eastAsia"/>
        </w:rPr>
        <w:t>cm～</w:t>
      </w:r>
      <w:r>
        <w:rPr>
          <w:rFonts w:hint="eastAsia"/>
        </w:rPr>
        <w:t>8</w:t>
      </w:r>
      <w:r w:rsidR="00371920">
        <w:rPr>
          <w:rFonts w:hint="eastAsia"/>
          <w:vertAlign w:val="superscript"/>
        </w:rPr>
        <w:t xml:space="preserve"> </w:t>
      </w:r>
      <w:r>
        <w:t>cm，</w:t>
      </w:r>
      <w:r>
        <w:rPr>
          <w:rFonts w:hint="eastAsia"/>
        </w:rPr>
        <w:t>下种密度</w:t>
      </w:r>
      <w:r w:rsidR="00371920">
        <w:rPr>
          <w:rFonts w:hint="eastAsia"/>
        </w:rPr>
        <w:t>10芽/m～</w:t>
      </w:r>
      <w:r>
        <w:rPr>
          <w:rFonts w:hint="eastAsia"/>
        </w:rPr>
        <w:t>11芽/m，</w:t>
      </w:r>
      <w:proofErr w:type="gramStart"/>
      <w:r>
        <w:t>芽向两侧</w:t>
      </w:r>
      <w:proofErr w:type="gramEnd"/>
      <w:r>
        <w:t>。</w:t>
      </w:r>
    </w:p>
    <w:p w:rsidR="00B779DB" w:rsidRDefault="00B779DB" w:rsidP="00371920">
      <w:pPr>
        <w:pStyle w:val="affffffffa"/>
      </w:pPr>
      <w:r>
        <w:rPr>
          <w:rFonts w:hint="eastAsia"/>
        </w:rPr>
        <w:t>花生：</w:t>
      </w:r>
      <w:r>
        <w:t>采用单棵精播法播种在花生种植沟内，按穴距16</w:t>
      </w:r>
      <w:r w:rsidR="00371920">
        <w:rPr>
          <w:rFonts w:hint="eastAsia"/>
          <w:vertAlign w:val="superscript"/>
        </w:rPr>
        <w:t xml:space="preserve"> </w:t>
      </w:r>
      <w:r>
        <w:rPr>
          <w:rFonts w:hint="eastAsia"/>
        </w:rPr>
        <w:t>cm</w:t>
      </w:r>
      <w:r w:rsidR="00371920">
        <w:rPr>
          <w:rFonts w:hint="eastAsia"/>
        </w:rPr>
        <w:t>～</w:t>
      </w:r>
      <w:r>
        <w:t>18</w:t>
      </w:r>
      <w:r w:rsidR="00371920">
        <w:rPr>
          <w:rFonts w:hint="eastAsia"/>
          <w:vertAlign w:val="superscript"/>
        </w:rPr>
        <w:t xml:space="preserve"> </w:t>
      </w:r>
      <w:r>
        <w:t>cm播种，每穴播种花生种1粒</w:t>
      </w:r>
      <w:r>
        <w:rPr>
          <w:rFonts w:hint="eastAsia"/>
        </w:rPr>
        <w:t>。</w:t>
      </w:r>
    </w:p>
    <w:p w:rsidR="00B779DB" w:rsidRDefault="00B779DB" w:rsidP="00371920">
      <w:pPr>
        <w:pStyle w:val="affd"/>
        <w:spacing w:before="156" w:after="156"/>
      </w:pPr>
      <w:bookmarkStart w:id="63" w:name="_Toc75160368"/>
      <w:r>
        <w:rPr>
          <w:rFonts w:hint="eastAsia"/>
        </w:rPr>
        <w:t>盖种</w:t>
      </w:r>
      <w:bookmarkEnd w:id="63"/>
      <w:r>
        <w:rPr>
          <w:rFonts w:hint="eastAsia"/>
        </w:rPr>
        <w:t xml:space="preserve"> </w:t>
      </w:r>
    </w:p>
    <w:p w:rsidR="00B779DB" w:rsidRDefault="00B779DB" w:rsidP="00371920">
      <w:pPr>
        <w:pStyle w:val="affff6"/>
        <w:ind w:firstLine="420"/>
      </w:pPr>
      <w:r>
        <w:t>果蔗下种后，按</w:t>
      </w:r>
      <w:r w:rsidR="00371920">
        <w:t>667</w:t>
      </w:r>
      <w:r w:rsidR="00371920">
        <w:rPr>
          <w:rFonts w:hint="eastAsia"/>
          <w:vertAlign w:val="superscript"/>
        </w:rPr>
        <w:t xml:space="preserve"> </w:t>
      </w:r>
      <w:r>
        <w:t>m</w:t>
      </w:r>
      <w:r>
        <w:rPr>
          <w:vertAlign w:val="superscript"/>
        </w:rPr>
        <w:t>2</w:t>
      </w:r>
      <w:r w:rsidR="00371920">
        <w:rPr>
          <w:rFonts w:hint="eastAsia"/>
        </w:rPr>
        <w:t xml:space="preserve"> </w:t>
      </w:r>
      <w:r>
        <w:t>2</w:t>
      </w:r>
      <w:r w:rsidR="00371920">
        <w:rPr>
          <w:rFonts w:hint="eastAsia"/>
          <w:vertAlign w:val="superscript"/>
        </w:rPr>
        <w:t xml:space="preserve"> </w:t>
      </w:r>
      <w:r>
        <w:rPr>
          <w:rFonts w:hint="eastAsia"/>
        </w:rPr>
        <w:t>kg</w:t>
      </w:r>
      <w:r w:rsidR="00371920">
        <w:rPr>
          <w:rFonts w:hint="eastAsia"/>
        </w:rPr>
        <w:t>～</w:t>
      </w:r>
      <w:r>
        <w:t>3</w:t>
      </w:r>
      <w:r w:rsidR="00371920">
        <w:rPr>
          <w:rFonts w:hint="eastAsia"/>
          <w:vertAlign w:val="superscript"/>
        </w:rPr>
        <w:t xml:space="preserve"> </w:t>
      </w:r>
      <w:r>
        <w:t>kg</w:t>
      </w:r>
      <w:r>
        <w:rPr>
          <w:rFonts w:hint="eastAsia"/>
        </w:rPr>
        <w:t>有效成分含量5%</w:t>
      </w:r>
      <w:r>
        <w:t>辛硫磷</w:t>
      </w:r>
      <w:r>
        <w:rPr>
          <w:rFonts w:hint="eastAsia"/>
        </w:rPr>
        <w:t>颗粒剂</w:t>
      </w:r>
      <w:r w:rsidR="00371920">
        <w:rPr>
          <w:rFonts w:hint="eastAsia"/>
          <w:vertAlign w:val="superscript"/>
        </w:rPr>
        <w:t xml:space="preserve"> </w:t>
      </w:r>
      <w:r>
        <w:rPr>
          <w:rFonts w:hint="eastAsia"/>
        </w:rPr>
        <w:t>+</w:t>
      </w:r>
      <w:r w:rsidR="00371920">
        <w:rPr>
          <w:rFonts w:hint="eastAsia"/>
          <w:vertAlign w:val="superscript"/>
        </w:rPr>
        <w:t xml:space="preserve"> </w:t>
      </w:r>
      <w:r>
        <w:t>2</w:t>
      </w:r>
      <w:r w:rsidR="00371920">
        <w:rPr>
          <w:rFonts w:hint="eastAsia"/>
          <w:vertAlign w:val="superscript"/>
        </w:rPr>
        <w:t xml:space="preserve"> </w:t>
      </w:r>
      <w:r>
        <w:rPr>
          <w:rFonts w:hint="eastAsia"/>
        </w:rPr>
        <w:t>kg</w:t>
      </w:r>
      <w:r w:rsidR="00371920">
        <w:rPr>
          <w:rFonts w:hint="eastAsia"/>
        </w:rPr>
        <w:t>～</w:t>
      </w:r>
      <w:r>
        <w:t>3</w:t>
      </w:r>
      <w:r w:rsidR="00371920">
        <w:rPr>
          <w:rFonts w:hint="eastAsia"/>
          <w:vertAlign w:val="superscript"/>
        </w:rPr>
        <w:t xml:space="preserve"> </w:t>
      </w:r>
      <w:r>
        <w:t>kg</w:t>
      </w:r>
      <w:r>
        <w:rPr>
          <w:rFonts w:hint="eastAsia"/>
        </w:rPr>
        <w:t>有效成分含量5</w:t>
      </w:r>
      <w:r>
        <w:t>%毒死蜱</w:t>
      </w:r>
      <w:r>
        <w:rPr>
          <w:rFonts w:hint="eastAsia"/>
        </w:rPr>
        <w:t>颗粒剂</w:t>
      </w:r>
      <w:r>
        <w:t>与</w:t>
      </w:r>
      <w:r>
        <w:rPr>
          <w:rFonts w:hint="eastAsia"/>
        </w:rPr>
        <w:t>25</w:t>
      </w:r>
      <w:r w:rsidR="00371920">
        <w:rPr>
          <w:rFonts w:hint="eastAsia"/>
          <w:vertAlign w:val="superscript"/>
        </w:rPr>
        <w:t xml:space="preserve"> </w:t>
      </w:r>
      <w:r>
        <w:rPr>
          <w:rFonts w:hint="eastAsia"/>
        </w:rPr>
        <w:t>kg</w:t>
      </w:r>
      <w:r>
        <w:t>细干土混合形成颗粒状</w:t>
      </w:r>
      <w:r>
        <w:rPr>
          <w:rFonts w:hint="eastAsia"/>
        </w:rPr>
        <w:t>盖种土</w:t>
      </w:r>
      <w:r>
        <w:t>，均匀撒布于种茎表面</w:t>
      </w:r>
      <w:r>
        <w:rPr>
          <w:rFonts w:hint="eastAsia"/>
        </w:rPr>
        <w:t>；盖种土壤要细、松、软，盖种土厚度3</w:t>
      </w:r>
      <w:r w:rsidR="00371920">
        <w:rPr>
          <w:rFonts w:hint="eastAsia"/>
          <w:vertAlign w:val="superscript"/>
        </w:rPr>
        <w:t xml:space="preserve"> </w:t>
      </w:r>
      <w:r>
        <w:rPr>
          <w:rFonts w:hint="eastAsia"/>
        </w:rPr>
        <w:t>cm为宜且均匀一致。花生均匀覆盖上述细土3</w:t>
      </w:r>
      <w:r w:rsidR="00371920">
        <w:rPr>
          <w:rFonts w:hint="eastAsia"/>
          <w:vertAlign w:val="superscript"/>
        </w:rPr>
        <w:t xml:space="preserve"> </w:t>
      </w:r>
      <w:r>
        <w:rPr>
          <w:rFonts w:hint="eastAsia"/>
        </w:rPr>
        <w:t>cm即可。</w:t>
      </w:r>
    </w:p>
    <w:p w:rsidR="00B779DB" w:rsidRDefault="00B779DB" w:rsidP="00371920">
      <w:pPr>
        <w:pStyle w:val="affd"/>
        <w:spacing w:before="156" w:after="156"/>
      </w:pPr>
      <w:bookmarkStart w:id="64" w:name="_Toc75160369"/>
      <w:r>
        <w:rPr>
          <w:rFonts w:hint="eastAsia"/>
        </w:rPr>
        <w:t>除草</w:t>
      </w:r>
      <w:bookmarkEnd w:id="64"/>
    </w:p>
    <w:p w:rsidR="00B779DB" w:rsidRDefault="00B779DB" w:rsidP="00F12AAE">
      <w:pPr>
        <w:pStyle w:val="affff6"/>
        <w:ind w:firstLine="420"/>
      </w:pPr>
      <w:r>
        <w:t>每667</w:t>
      </w:r>
      <w:r w:rsidR="00F12AAE">
        <w:rPr>
          <w:rFonts w:hint="eastAsia"/>
          <w:vertAlign w:val="superscript"/>
        </w:rPr>
        <w:t xml:space="preserve"> </w:t>
      </w:r>
      <w:r>
        <w:t>m</w:t>
      </w:r>
      <w:r>
        <w:rPr>
          <w:vertAlign w:val="superscript"/>
        </w:rPr>
        <w:t>2</w:t>
      </w:r>
      <w:r>
        <w:t>使用</w:t>
      </w:r>
      <w:r>
        <w:rPr>
          <w:rFonts w:hint="eastAsia"/>
        </w:rPr>
        <w:t>40%乙草胺·扑草净悬乳剂1</w:t>
      </w:r>
      <w:r w:rsidR="00F12AAE">
        <w:rPr>
          <w:rFonts w:hint="eastAsia"/>
          <w:vertAlign w:val="superscript"/>
        </w:rPr>
        <w:t xml:space="preserve"> </w:t>
      </w:r>
      <w:r>
        <w:t>000倍液均匀喷雾于表土，</w:t>
      </w:r>
      <w:r>
        <w:rPr>
          <w:rFonts w:hint="eastAsia"/>
        </w:rPr>
        <w:t>芽前封闭除草。</w:t>
      </w:r>
    </w:p>
    <w:p w:rsidR="00B779DB" w:rsidRDefault="00B779DB" w:rsidP="00371920">
      <w:pPr>
        <w:pStyle w:val="affd"/>
        <w:spacing w:before="156" w:after="156"/>
      </w:pPr>
      <w:bookmarkStart w:id="65" w:name="_Toc75160370"/>
      <w:r>
        <w:rPr>
          <w:rFonts w:hint="eastAsia"/>
        </w:rPr>
        <w:t>覆膜</w:t>
      </w:r>
      <w:bookmarkEnd w:id="65"/>
    </w:p>
    <w:p w:rsidR="00B779DB" w:rsidRDefault="00B779DB" w:rsidP="00F12AAE">
      <w:pPr>
        <w:pStyle w:val="affff6"/>
        <w:ind w:firstLine="420"/>
      </w:pPr>
      <w:r>
        <w:rPr>
          <w:rFonts w:hint="eastAsia"/>
        </w:rPr>
        <w:t>果蔗选用宽度为40</w:t>
      </w:r>
      <w:r w:rsidR="00F12AAE">
        <w:rPr>
          <w:rFonts w:hint="eastAsia"/>
          <w:vertAlign w:val="superscript"/>
        </w:rPr>
        <w:t xml:space="preserve"> </w:t>
      </w:r>
      <w:r w:rsidR="00F12AAE">
        <w:rPr>
          <w:rFonts w:hint="eastAsia"/>
        </w:rPr>
        <w:t>cm～</w:t>
      </w:r>
      <w:r>
        <w:rPr>
          <w:rFonts w:hint="eastAsia"/>
        </w:rPr>
        <w:t>50</w:t>
      </w:r>
      <w:r w:rsidR="00F12AAE">
        <w:rPr>
          <w:rFonts w:hint="eastAsia"/>
          <w:vertAlign w:val="superscript"/>
        </w:rPr>
        <w:t xml:space="preserve"> </w:t>
      </w:r>
      <w:r>
        <w:rPr>
          <w:rFonts w:hint="eastAsia"/>
        </w:rPr>
        <w:t>cm、厚度为0.005</w:t>
      </w:r>
      <w:r w:rsidR="00F12AAE">
        <w:rPr>
          <w:rFonts w:hint="eastAsia"/>
          <w:vertAlign w:val="superscript"/>
        </w:rPr>
        <w:t xml:space="preserve"> </w:t>
      </w:r>
      <w:r>
        <w:rPr>
          <w:rFonts w:hint="eastAsia"/>
        </w:rPr>
        <w:t>mm～0.01</w:t>
      </w:r>
      <w:r w:rsidR="00F12AAE">
        <w:rPr>
          <w:rFonts w:hint="eastAsia"/>
          <w:vertAlign w:val="superscript"/>
        </w:rPr>
        <w:t xml:space="preserve"> </w:t>
      </w:r>
      <w:r>
        <w:rPr>
          <w:rFonts w:hint="eastAsia"/>
        </w:rPr>
        <w:t>mm的透明地膜进行覆盖。地膜均要求平直并压实，果蔗与花生发芽出苗后，及时破膜引苗。</w:t>
      </w:r>
    </w:p>
    <w:p w:rsidR="00B779DB" w:rsidRDefault="00B779DB" w:rsidP="00F12AAE">
      <w:pPr>
        <w:pStyle w:val="affc"/>
        <w:spacing w:before="312" w:after="312"/>
      </w:pPr>
      <w:bookmarkStart w:id="66" w:name="_Toc75160371"/>
      <w:r>
        <w:rPr>
          <w:rFonts w:hint="eastAsia"/>
        </w:rPr>
        <w:t>田间管理</w:t>
      </w:r>
      <w:bookmarkEnd w:id="66"/>
    </w:p>
    <w:p w:rsidR="00B779DB" w:rsidRDefault="00B779DB" w:rsidP="00F12AAE">
      <w:pPr>
        <w:pStyle w:val="affd"/>
        <w:spacing w:before="156" w:after="156"/>
      </w:pPr>
      <w:bookmarkStart w:id="67" w:name="_Toc75160372"/>
      <w:r>
        <w:rPr>
          <w:rFonts w:hint="eastAsia"/>
        </w:rPr>
        <w:t>果蔗田间管理</w:t>
      </w:r>
      <w:bookmarkEnd w:id="67"/>
    </w:p>
    <w:p w:rsidR="00B779DB" w:rsidRDefault="00B779DB" w:rsidP="00F12AAE">
      <w:pPr>
        <w:pStyle w:val="affe"/>
        <w:spacing w:before="156" w:after="156"/>
      </w:pPr>
      <w:r>
        <w:rPr>
          <w:rFonts w:hint="eastAsia"/>
        </w:rPr>
        <w:t>间苗与定苗</w:t>
      </w:r>
    </w:p>
    <w:p w:rsidR="00B779DB" w:rsidRDefault="00B779DB" w:rsidP="00F12AAE">
      <w:pPr>
        <w:pStyle w:val="affffffff9"/>
      </w:pPr>
      <w:r>
        <w:rPr>
          <w:rFonts w:hint="eastAsia"/>
        </w:rPr>
        <w:t>春植果蔗在5月上中旬分蘖盛期开始进行果蔗间苗，去除多余的小苗、弱苗、有病虫害的苗，每667</w:t>
      </w:r>
      <w:r w:rsidR="00F12AAE">
        <w:rPr>
          <w:rFonts w:hint="eastAsia"/>
          <w:vertAlign w:val="superscript"/>
        </w:rPr>
        <w:t xml:space="preserve"> </w:t>
      </w:r>
      <w:r>
        <w:rPr>
          <w:rFonts w:hint="eastAsia"/>
        </w:rPr>
        <w:t>m</w:t>
      </w:r>
      <w:r>
        <w:rPr>
          <w:rFonts w:hint="eastAsia"/>
          <w:vertAlign w:val="superscript"/>
        </w:rPr>
        <w:t>2</w:t>
      </w:r>
      <w:r>
        <w:rPr>
          <w:rFonts w:hint="eastAsia"/>
        </w:rPr>
        <w:t>留苗</w:t>
      </w:r>
      <w:r>
        <w:t>3</w:t>
      </w:r>
      <w:r w:rsidR="00F12AAE">
        <w:rPr>
          <w:rFonts w:hint="eastAsia"/>
          <w:vertAlign w:val="superscript"/>
        </w:rPr>
        <w:t xml:space="preserve"> </w:t>
      </w:r>
      <w:r>
        <w:rPr>
          <w:rFonts w:hint="eastAsia"/>
        </w:rPr>
        <w:t>8</w:t>
      </w:r>
      <w:r>
        <w:t>00</w:t>
      </w:r>
      <w:r w:rsidR="00F12AAE">
        <w:rPr>
          <w:rFonts w:hint="eastAsia"/>
        </w:rPr>
        <w:t>～</w:t>
      </w:r>
      <w:r>
        <w:t>4</w:t>
      </w:r>
      <w:r w:rsidR="00F12AAE">
        <w:rPr>
          <w:rFonts w:hint="eastAsia"/>
          <w:vertAlign w:val="superscript"/>
        </w:rPr>
        <w:t xml:space="preserve"> </w:t>
      </w:r>
      <w:r>
        <w:t>000</w:t>
      </w:r>
      <w:r>
        <w:rPr>
          <w:rFonts w:hint="eastAsia"/>
        </w:rPr>
        <w:t>株。</w:t>
      </w:r>
    </w:p>
    <w:p w:rsidR="00B779DB" w:rsidRDefault="00B779DB" w:rsidP="00F12AAE">
      <w:pPr>
        <w:pStyle w:val="affffffff9"/>
        <w:rPr>
          <w:sz w:val="24"/>
          <w:szCs w:val="24"/>
        </w:rPr>
      </w:pPr>
      <w:r>
        <w:rPr>
          <w:rFonts w:hint="eastAsia"/>
        </w:rPr>
        <w:t>拔节初期</w:t>
      </w:r>
      <w:proofErr w:type="gramStart"/>
      <w:r>
        <w:rPr>
          <w:rFonts w:hint="eastAsia"/>
        </w:rPr>
        <w:t>蔗</w:t>
      </w:r>
      <w:proofErr w:type="gramEnd"/>
      <w:r>
        <w:rPr>
          <w:rFonts w:hint="eastAsia"/>
        </w:rPr>
        <w:t>苗高40</w:t>
      </w:r>
      <w:r w:rsidR="00F12AAE">
        <w:rPr>
          <w:rFonts w:hint="eastAsia"/>
          <w:vertAlign w:val="superscript"/>
        </w:rPr>
        <w:t xml:space="preserve"> </w:t>
      </w:r>
      <w:r>
        <w:rPr>
          <w:rFonts w:hint="eastAsia"/>
        </w:rPr>
        <w:t>cm～50</w:t>
      </w:r>
      <w:r w:rsidR="00F12AAE">
        <w:rPr>
          <w:rFonts w:hint="eastAsia"/>
          <w:vertAlign w:val="superscript"/>
        </w:rPr>
        <w:t xml:space="preserve"> </w:t>
      </w:r>
      <w:r>
        <w:rPr>
          <w:rFonts w:hint="eastAsia"/>
        </w:rPr>
        <w:t>cm时进行定苗，按照去弱留壮、去</w:t>
      </w:r>
      <w:proofErr w:type="gramStart"/>
      <w:r>
        <w:rPr>
          <w:rFonts w:hint="eastAsia"/>
        </w:rPr>
        <w:t>密留疏</w:t>
      </w:r>
      <w:proofErr w:type="gramEnd"/>
      <w:r>
        <w:rPr>
          <w:rFonts w:hint="eastAsia"/>
        </w:rPr>
        <w:t>、去迟留早的原则，使</w:t>
      </w:r>
      <w:proofErr w:type="gramStart"/>
      <w:r>
        <w:rPr>
          <w:rFonts w:hint="eastAsia"/>
        </w:rPr>
        <w:t>蔗</w:t>
      </w:r>
      <w:proofErr w:type="gramEnd"/>
      <w:r>
        <w:rPr>
          <w:rFonts w:hint="eastAsia"/>
        </w:rPr>
        <w:t>株分布均匀，每亩</w:t>
      </w:r>
      <w:proofErr w:type="gramStart"/>
      <w:r>
        <w:rPr>
          <w:rFonts w:hint="eastAsia"/>
        </w:rPr>
        <w:t>留有效</w:t>
      </w:r>
      <w:proofErr w:type="gramEnd"/>
      <w:r>
        <w:rPr>
          <w:rFonts w:hint="eastAsia"/>
        </w:rPr>
        <w:t>茎数</w:t>
      </w:r>
      <w:r>
        <w:t>2</w:t>
      </w:r>
      <w:r w:rsidR="00F12AAE">
        <w:rPr>
          <w:rFonts w:hint="eastAsia"/>
          <w:vertAlign w:val="superscript"/>
        </w:rPr>
        <w:t xml:space="preserve"> </w:t>
      </w:r>
      <w:r>
        <w:rPr>
          <w:rFonts w:hint="eastAsia"/>
        </w:rPr>
        <w:t>800～</w:t>
      </w:r>
      <w:r>
        <w:t>3</w:t>
      </w:r>
      <w:r w:rsidR="00F12AAE">
        <w:rPr>
          <w:rFonts w:hint="eastAsia"/>
          <w:vertAlign w:val="superscript"/>
        </w:rPr>
        <w:t xml:space="preserve"> </w:t>
      </w:r>
      <w:r>
        <w:t>2</w:t>
      </w:r>
      <w:r>
        <w:rPr>
          <w:rFonts w:hint="eastAsia"/>
        </w:rPr>
        <w:t>00</w:t>
      </w:r>
      <w:r w:rsidR="00F12AAE">
        <w:rPr>
          <w:rFonts w:hint="eastAsia"/>
        </w:rPr>
        <w:t>株。</w:t>
      </w:r>
    </w:p>
    <w:p w:rsidR="00B779DB" w:rsidRDefault="00B779DB" w:rsidP="00F12AAE">
      <w:pPr>
        <w:pStyle w:val="affe"/>
        <w:spacing w:before="156" w:after="156"/>
      </w:pPr>
      <w:r>
        <w:rPr>
          <w:rFonts w:hint="eastAsia"/>
        </w:rPr>
        <w:t>施肥与培土</w:t>
      </w:r>
    </w:p>
    <w:p w:rsidR="00B779DB" w:rsidRDefault="00B779DB" w:rsidP="00F12AAE">
      <w:pPr>
        <w:pStyle w:val="affffffff9"/>
      </w:pPr>
      <w:r>
        <w:rPr>
          <w:rFonts w:hint="eastAsia"/>
        </w:rPr>
        <w:t>果蔗苗期按每667</w:t>
      </w:r>
      <w:r w:rsidR="00F12AAE">
        <w:rPr>
          <w:rFonts w:hint="eastAsia"/>
          <w:vertAlign w:val="superscript"/>
        </w:rPr>
        <w:t xml:space="preserve"> </w:t>
      </w:r>
      <w:r>
        <w:rPr>
          <w:rFonts w:hint="eastAsia"/>
        </w:rPr>
        <w:t>m</w:t>
      </w:r>
      <w:r>
        <w:rPr>
          <w:rFonts w:hint="eastAsia"/>
          <w:vertAlign w:val="superscript"/>
        </w:rPr>
        <w:t>2</w:t>
      </w:r>
      <w:r>
        <w:rPr>
          <w:rFonts w:hint="eastAsia"/>
        </w:rPr>
        <w:t>追肥20</w:t>
      </w:r>
      <w:r w:rsidR="00F12AAE">
        <w:rPr>
          <w:rFonts w:hint="eastAsia"/>
          <w:vertAlign w:val="superscript"/>
        </w:rPr>
        <w:t xml:space="preserve"> </w:t>
      </w:r>
      <w:r w:rsidR="00F12AAE">
        <w:rPr>
          <w:rFonts w:hint="eastAsia"/>
        </w:rPr>
        <w:t>kg～</w:t>
      </w:r>
      <w:r>
        <w:rPr>
          <w:rFonts w:hint="eastAsia"/>
        </w:rPr>
        <w:t>30</w:t>
      </w:r>
      <w:r w:rsidR="00F12AAE">
        <w:rPr>
          <w:rFonts w:hint="eastAsia"/>
          <w:vertAlign w:val="superscript"/>
        </w:rPr>
        <w:t xml:space="preserve"> </w:t>
      </w:r>
      <w:r>
        <w:rPr>
          <w:rFonts w:hint="eastAsia"/>
        </w:rPr>
        <w:t>kg</w:t>
      </w:r>
      <w:r>
        <w:rPr>
          <w:rFonts w:ascii="Times New Roman" w:hint="eastAsia"/>
        </w:rPr>
        <w:t>复合</w:t>
      </w:r>
      <w:r w:rsidRPr="00F12AAE">
        <w:rPr>
          <w:rFonts w:hAnsi="宋体" w:hint="eastAsia"/>
        </w:rPr>
        <w:t>肥（N</w:t>
      </w:r>
      <w:r w:rsidR="005F5D2C">
        <w:rPr>
          <w:rFonts w:hAnsi="宋体" w:hint="eastAsia"/>
        </w:rPr>
        <w:t>:</w:t>
      </w:r>
      <w:r w:rsidRPr="00F12AAE">
        <w:rPr>
          <w:rFonts w:hAnsi="宋体" w:hint="eastAsia"/>
        </w:rPr>
        <w:t>P</w:t>
      </w:r>
      <w:r w:rsidRPr="00F12AAE">
        <w:rPr>
          <w:rFonts w:hAnsi="宋体" w:hint="eastAsia"/>
          <w:vertAlign w:val="subscript"/>
        </w:rPr>
        <w:t>2</w:t>
      </w:r>
      <w:r w:rsidRPr="00F12AAE">
        <w:rPr>
          <w:rFonts w:hAnsi="宋体" w:hint="eastAsia"/>
        </w:rPr>
        <w:t>O</w:t>
      </w:r>
      <w:r w:rsidRPr="00F12AAE">
        <w:rPr>
          <w:rFonts w:hAnsi="宋体" w:hint="eastAsia"/>
          <w:vertAlign w:val="subscript"/>
        </w:rPr>
        <w:t>5</w:t>
      </w:r>
      <w:r w:rsidRPr="00F12AAE">
        <w:rPr>
          <w:rFonts w:hAnsi="宋体" w:hint="eastAsia"/>
        </w:rPr>
        <w:t>:K</w:t>
      </w:r>
      <w:r w:rsidRPr="00F12AAE">
        <w:rPr>
          <w:rFonts w:hAnsi="宋体" w:hint="eastAsia"/>
          <w:vertAlign w:val="subscript"/>
        </w:rPr>
        <w:t>2</w:t>
      </w:r>
      <w:r w:rsidRPr="00F12AAE">
        <w:rPr>
          <w:rFonts w:hAnsi="宋体" w:hint="eastAsia"/>
        </w:rPr>
        <w:t>O=15:15:15）1</w:t>
      </w:r>
      <w:r w:rsidR="00F12AAE">
        <w:rPr>
          <w:rFonts w:hint="eastAsia"/>
        </w:rPr>
        <w:t>～</w:t>
      </w:r>
      <w:r w:rsidRPr="00F12AAE">
        <w:rPr>
          <w:rFonts w:hAnsi="宋体" w:hint="eastAsia"/>
        </w:rPr>
        <w:t>2次</w:t>
      </w:r>
      <w:r w:rsidR="00F12AAE">
        <w:rPr>
          <w:rFonts w:hAnsi="宋体" w:hint="eastAsia"/>
        </w:rPr>
        <w:t>。</w:t>
      </w:r>
    </w:p>
    <w:p w:rsidR="00B779DB" w:rsidRPr="00F12AAE" w:rsidRDefault="00B779DB" w:rsidP="00F12AAE">
      <w:pPr>
        <w:pStyle w:val="affffffff9"/>
        <w:rPr>
          <w:rFonts w:hAnsi="宋体"/>
        </w:rPr>
      </w:pPr>
      <w:r>
        <w:lastRenderedPageBreak/>
        <w:t>果蔗进行</w:t>
      </w:r>
      <w:r>
        <w:rPr>
          <w:rFonts w:hint="eastAsia"/>
        </w:rPr>
        <w:t>小</w:t>
      </w:r>
      <w:r>
        <w:t>培土与大培土</w:t>
      </w:r>
      <w:r w:rsidR="00F12AAE">
        <w:rPr>
          <w:rFonts w:hint="eastAsia"/>
        </w:rPr>
        <w:t>2</w:t>
      </w:r>
      <w:r>
        <w:t>次培土</w:t>
      </w:r>
      <w:r>
        <w:rPr>
          <w:rFonts w:hint="eastAsia"/>
        </w:rPr>
        <w:t>。果蔗</w:t>
      </w:r>
      <w:proofErr w:type="gramStart"/>
      <w:r>
        <w:t>齐苗</w:t>
      </w:r>
      <w:r>
        <w:rPr>
          <w:rFonts w:hint="eastAsia"/>
        </w:rPr>
        <w:t>按照</w:t>
      </w:r>
      <w:proofErr w:type="gramEnd"/>
      <w:r>
        <w:t>每</w:t>
      </w:r>
      <w:r w:rsidR="00F12AAE">
        <w:rPr>
          <w:rFonts w:hint="eastAsia"/>
        </w:rPr>
        <w:t>667</w:t>
      </w:r>
      <w:r w:rsidR="00F12AAE">
        <w:rPr>
          <w:rFonts w:hint="eastAsia"/>
          <w:vertAlign w:val="superscript"/>
        </w:rPr>
        <w:t xml:space="preserve"> </w:t>
      </w:r>
      <w:r>
        <w:rPr>
          <w:rFonts w:hint="eastAsia"/>
        </w:rPr>
        <w:t>m</w:t>
      </w:r>
      <w:r>
        <w:rPr>
          <w:rFonts w:hint="eastAsia"/>
          <w:vertAlign w:val="superscript"/>
        </w:rPr>
        <w:t>2</w:t>
      </w:r>
      <w:r>
        <w:t>25</w:t>
      </w:r>
      <w:r w:rsidR="00F12AAE">
        <w:rPr>
          <w:rFonts w:hint="eastAsia"/>
          <w:vertAlign w:val="superscript"/>
        </w:rPr>
        <w:t xml:space="preserve"> </w:t>
      </w:r>
      <w:r>
        <w:t>kg施</w:t>
      </w:r>
      <w:r>
        <w:rPr>
          <w:rFonts w:hint="eastAsia"/>
        </w:rPr>
        <w:t>用</w:t>
      </w:r>
      <w:r>
        <w:rPr>
          <w:rFonts w:ascii="Times New Roman" w:hint="eastAsia"/>
        </w:rPr>
        <w:t>复合肥</w:t>
      </w:r>
      <w:r w:rsidRPr="00F12AAE">
        <w:rPr>
          <w:rFonts w:hAnsi="宋体" w:hint="eastAsia"/>
        </w:rPr>
        <w:t>（N：P</w:t>
      </w:r>
      <w:r w:rsidRPr="00F12AAE">
        <w:rPr>
          <w:rFonts w:hAnsi="宋体" w:hint="eastAsia"/>
          <w:vertAlign w:val="subscript"/>
        </w:rPr>
        <w:t>2</w:t>
      </w:r>
      <w:r w:rsidRPr="00F12AAE">
        <w:rPr>
          <w:rFonts w:hAnsi="宋体" w:hint="eastAsia"/>
        </w:rPr>
        <w:t>O</w:t>
      </w:r>
      <w:r w:rsidRPr="00F12AAE">
        <w:rPr>
          <w:rFonts w:hAnsi="宋体" w:hint="eastAsia"/>
          <w:vertAlign w:val="subscript"/>
        </w:rPr>
        <w:t>5</w:t>
      </w:r>
      <w:r w:rsidRPr="00F12AAE">
        <w:rPr>
          <w:rFonts w:hAnsi="宋体" w:hint="eastAsia"/>
        </w:rPr>
        <w:t>:K</w:t>
      </w:r>
      <w:r w:rsidRPr="00F12AAE">
        <w:rPr>
          <w:rFonts w:hAnsi="宋体" w:hint="eastAsia"/>
          <w:vertAlign w:val="subscript"/>
        </w:rPr>
        <w:t>2</w:t>
      </w:r>
      <w:r w:rsidRPr="00F12AAE">
        <w:rPr>
          <w:rFonts w:hAnsi="宋体" w:hint="eastAsia"/>
        </w:rPr>
        <w:t>O=15:15:15）</w:t>
      </w:r>
      <w:r w:rsidRPr="00F12AAE">
        <w:rPr>
          <w:rFonts w:hAnsi="宋体"/>
        </w:rPr>
        <w:t>追肥</w:t>
      </w:r>
      <w:r w:rsidRPr="00F12AAE">
        <w:rPr>
          <w:rFonts w:hAnsi="宋体" w:hint="eastAsia"/>
        </w:rPr>
        <w:t>并进行</w:t>
      </w:r>
      <w:r w:rsidRPr="00F12AAE">
        <w:rPr>
          <w:rFonts w:hAnsi="宋体"/>
        </w:rPr>
        <w:t>小培土，培土高度</w:t>
      </w:r>
      <w:r w:rsidRPr="00F12AAE">
        <w:rPr>
          <w:rFonts w:hAnsi="宋体" w:hint="eastAsia"/>
        </w:rPr>
        <w:t>3</w:t>
      </w:r>
      <w:r w:rsidR="00F12AAE">
        <w:rPr>
          <w:rFonts w:hAnsi="宋体" w:hint="eastAsia"/>
          <w:vertAlign w:val="superscript"/>
        </w:rPr>
        <w:t xml:space="preserve"> </w:t>
      </w:r>
      <w:r w:rsidR="00F12AAE">
        <w:rPr>
          <w:rFonts w:hAnsi="宋体"/>
        </w:rPr>
        <w:t>cm～</w:t>
      </w:r>
      <w:r w:rsidRPr="00F12AAE">
        <w:rPr>
          <w:rFonts w:hAnsi="宋体"/>
        </w:rPr>
        <w:t>5</w:t>
      </w:r>
      <w:r w:rsidR="00F12AAE">
        <w:rPr>
          <w:rFonts w:hAnsi="宋体" w:hint="eastAsia"/>
          <w:vertAlign w:val="superscript"/>
        </w:rPr>
        <w:t xml:space="preserve"> </w:t>
      </w:r>
      <w:r w:rsidRPr="00F12AAE">
        <w:rPr>
          <w:rFonts w:hAnsi="宋体"/>
        </w:rPr>
        <w:t>cm</w:t>
      </w:r>
      <w:r w:rsidRPr="00F12AAE">
        <w:rPr>
          <w:rFonts w:hAnsi="宋体" w:hint="eastAsia"/>
        </w:rPr>
        <w:t>。</w:t>
      </w:r>
    </w:p>
    <w:p w:rsidR="00B779DB" w:rsidRDefault="00B779DB" w:rsidP="00F12AAE">
      <w:pPr>
        <w:pStyle w:val="affffffff9"/>
      </w:pPr>
      <w:r>
        <w:t>花生收获后结合花生</w:t>
      </w:r>
      <w:r>
        <w:rPr>
          <w:rFonts w:hint="eastAsia"/>
        </w:rPr>
        <w:t>秸秆</w:t>
      </w:r>
      <w:r>
        <w:t>压青还田进行果蔗大培土，并按75</w:t>
      </w:r>
      <w:r w:rsidR="00F12AAE">
        <w:rPr>
          <w:rFonts w:hint="eastAsia"/>
          <w:vertAlign w:val="superscript"/>
        </w:rPr>
        <w:t xml:space="preserve"> </w:t>
      </w:r>
      <w:r w:rsidR="00F12AAE">
        <w:t>kg/</w:t>
      </w:r>
      <w:r w:rsidR="00F12AAE">
        <w:rPr>
          <w:rFonts w:hint="eastAsia"/>
        </w:rPr>
        <w:t>667m</w:t>
      </w:r>
      <w:r w:rsidR="00F12AAE">
        <w:rPr>
          <w:rFonts w:hint="eastAsia"/>
          <w:vertAlign w:val="superscript"/>
        </w:rPr>
        <w:t>2</w:t>
      </w:r>
      <w:r w:rsidR="00F12AAE">
        <w:rPr>
          <w:rFonts w:hint="eastAsia"/>
        </w:rPr>
        <w:t>～</w:t>
      </w:r>
      <w:r>
        <w:rPr>
          <w:rFonts w:hint="eastAsia"/>
        </w:rPr>
        <w:t>100</w:t>
      </w:r>
      <w:r w:rsidR="00F12AAE">
        <w:rPr>
          <w:rFonts w:hint="eastAsia"/>
          <w:vertAlign w:val="superscript"/>
        </w:rPr>
        <w:t xml:space="preserve"> </w:t>
      </w:r>
      <w:r>
        <w:t>kg/</w:t>
      </w:r>
      <w:r>
        <w:rPr>
          <w:rFonts w:hint="eastAsia"/>
        </w:rPr>
        <w:t>667m</w:t>
      </w:r>
      <w:r>
        <w:rPr>
          <w:rFonts w:hint="eastAsia"/>
          <w:vertAlign w:val="superscript"/>
        </w:rPr>
        <w:t>2</w:t>
      </w:r>
      <w:r>
        <w:t>施</w:t>
      </w:r>
      <w:r>
        <w:rPr>
          <w:rFonts w:hint="eastAsia"/>
        </w:rPr>
        <w:t>用</w:t>
      </w:r>
      <w:r>
        <w:rPr>
          <w:rFonts w:ascii="Times New Roman" w:hint="eastAsia"/>
        </w:rPr>
        <w:t>复合</w:t>
      </w:r>
      <w:r w:rsidRPr="00F12AAE">
        <w:rPr>
          <w:rFonts w:hAnsi="宋体" w:hint="eastAsia"/>
        </w:rPr>
        <w:t>肥（N：P</w:t>
      </w:r>
      <w:r w:rsidRPr="00F12AAE">
        <w:rPr>
          <w:rFonts w:hAnsi="宋体" w:hint="eastAsia"/>
          <w:vertAlign w:val="subscript"/>
        </w:rPr>
        <w:t>2</w:t>
      </w:r>
      <w:r w:rsidRPr="00F12AAE">
        <w:rPr>
          <w:rFonts w:hAnsi="宋体" w:hint="eastAsia"/>
        </w:rPr>
        <w:t>O</w:t>
      </w:r>
      <w:r w:rsidRPr="00F12AAE">
        <w:rPr>
          <w:rFonts w:hAnsi="宋体" w:hint="eastAsia"/>
          <w:vertAlign w:val="subscript"/>
        </w:rPr>
        <w:t>5</w:t>
      </w:r>
      <w:r w:rsidRPr="00F12AAE">
        <w:rPr>
          <w:rFonts w:hAnsi="宋体" w:hint="eastAsia"/>
        </w:rPr>
        <w:t>:K</w:t>
      </w:r>
      <w:r w:rsidRPr="00F12AAE">
        <w:rPr>
          <w:rFonts w:hAnsi="宋体" w:hint="eastAsia"/>
          <w:vertAlign w:val="subscript"/>
        </w:rPr>
        <w:t>2</w:t>
      </w:r>
      <w:r w:rsidRPr="00F12AAE">
        <w:rPr>
          <w:rFonts w:hAnsi="宋体" w:hint="eastAsia"/>
        </w:rPr>
        <w:t>O=15:15:15）</w:t>
      </w:r>
      <w:r w:rsidRPr="00F12AAE">
        <w:rPr>
          <w:rFonts w:hAnsi="宋体"/>
        </w:rPr>
        <w:t>进行果蔗追肥</w:t>
      </w:r>
      <w:r w:rsidRPr="00F12AAE">
        <w:rPr>
          <w:rFonts w:hAnsi="宋体" w:hint="eastAsia"/>
        </w:rPr>
        <w:t>，</w:t>
      </w:r>
      <w:r w:rsidRPr="00F12AAE">
        <w:rPr>
          <w:rFonts w:hAnsi="宋体"/>
        </w:rPr>
        <w:t>培土高度</w:t>
      </w:r>
      <w:r w:rsidRPr="00F12AAE">
        <w:rPr>
          <w:rFonts w:hAnsi="宋体" w:hint="eastAsia"/>
        </w:rPr>
        <w:t>30</w:t>
      </w:r>
      <w:r w:rsidR="00F12AAE">
        <w:rPr>
          <w:rFonts w:hAnsi="宋体" w:hint="eastAsia"/>
          <w:vertAlign w:val="superscript"/>
        </w:rPr>
        <w:t xml:space="preserve"> </w:t>
      </w:r>
      <w:r w:rsidRPr="00F12AAE">
        <w:rPr>
          <w:rFonts w:hAnsi="宋体"/>
        </w:rPr>
        <w:t>cm</w:t>
      </w:r>
      <w:r w:rsidRPr="00F12AAE">
        <w:rPr>
          <w:rFonts w:hAnsi="宋体" w:hint="eastAsia"/>
        </w:rPr>
        <w:t>左右</w:t>
      </w:r>
      <w:r w:rsidRPr="00F12AAE">
        <w:rPr>
          <w:rFonts w:hAnsi="宋体"/>
        </w:rPr>
        <w:t>，并</w:t>
      </w:r>
      <w:r w:rsidRPr="00F12AAE">
        <w:rPr>
          <w:rFonts w:hAnsi="宋体" w:hint="eastAsia"/>
        </w:rPr>
        <w:t>在</w:t>
      </w:r>
      <w:proofErr w:type="gramStart"/>
      <w:r w:rsidRPr="00F12AAE">
        <w:rPr>
          <w:rFonts w:hAnsi="宋体"/>
        </w:rPr>
        <w:t>蔗</w:t>
      </w:r>
      <w:proofErr w:type="gramEnd"/>
      <w:r w:rsidRPr="00F12AAE">
        <w:rPr>
          <w:rFonts w:hAnsi="宋体"/>
        </w:rPr>
        <w:t>行间</w:t>
      </w:r>
      <w:r w:rsidRPr="00F12AAE">
        <w:rPr>
          <w:rFonts w:hAnsi="宋体" w:hint="eastAsia"/>
        </w:rPr>
        <w:t>开挖</w:t>
      </w:r>
      <w:r w:rsidRPr="00F12AAE">
        <w:rPr>
          <w:rFonts w:hAnsi="宋体"/>
        </w:rPr>
        <w:t>形成</w:t>
      </w:r>
      <w:r w:rsidRPr="00F12AAE">
        <w:rPr>
          <w:rFonts w:hAnsi="宋体" w:hint="eastAsia"/>
        </w:rPr>
        <w:t>灌</w:t>
      </w:r>
      <w:r w:rsidRPr="00F12AAE">
        <w:rPr>
          <w:rFonts w:hAnsi="宋体"/>
        </w:rPr>
        <w:t>排水沟。</w:t>
      </w:r>
    </w:p>
    <w:p w:rsidR="00B779DB" w:rsidRDefault="00B779DB" w:rsidP="00F12AAE">
      <w:pPr>
        <w:pStyle w:val="affffffff9"/>
      </w:pPr>
      <w:r>
        <w:rPr>
          <w:rFonts w:hint="eastAsia"/>
        </w:rPr>
        <w:t>春</w:t>
      </w:r>
      <w:r>
        <w:t>植蔗大培土</w:t>
      </w:r>
      <w:r>
        <w:rPr>
          <w:rFonts w:hint="eastAsia"/>
        </w:rPr>
        <w:t>追肥</w:t>
      </w:r>
      <w:r>
        <w:t>后，</w:t>
      </w:r>
      <w:r>
        <w:rPr>
          <w:rFonts w:hint="eastAsia"/>
        </w:rPr>
        <w:t>每月</w:t>
      </w:r>
      <w:r>
        <w:t>按</w:t>
      </w:r>
      <w:r>
        <w:rPr>
          <w:rFonts w:hint="eastAsia"/>
        </w:rPr>
        <w:t>25</w:t>
      </w:r>
      <w:r w:rsidR="00F12AAE">
        <w:rPr>
          <w:rFonts w:hint="eastAsia"/>
          <w:vertAlign w:val="superscript"/>
        </w:rPr>
        <w:t xml:space="preserve"> </w:t>
      </w:r>
      <w:r>
        <w:t>kg/</w:t>
      </w:r>
      <w:r>
        <w:rPr>
          <w:rFonts w:hint="eastAsia"/>
        </w:rPr>
        <w:t>667</w:t>
      </w:r>
      <w:r w:rsidR="00F12AAE">
        <w:rPr>
          <w:rFonts w:hint="eastAsia"/>
          <w:vertAlign w:val="superscript"/>
        </w:rPr>
        <w:t xml:space="preserve"> </w:t>
      </w:r>
      <w:r>
        <w:rPr>
          <w:rFonts w:hint="eastAsia"/>
        </w:rPr>
        <w:t>m</w:t>
      </w:r>
      <w:r>
        <w:rPr>
          <w:rFonts w:hint="eastAsia"/>
          <w:vertAlign w:val="superscript"/>
        </w:rPr>
        <w:t>2</w:t>
      </w:r>
      <w:r>
        <w:t>追施</w:t>
      </w:r>
      <w:r>
        <w:rPr>
          <w:rFonts w:ascii="Times New Roman" w:hint="eastAsia"/>
        </w:rPr>
        <w:t>复合肥</w:t>
      </w:r>
      <w:r w:rsidRPr="00F12AAE">
        <w:rPr>
          <w:rFonts w:hAnsi="宋体" w:hint="eastAsia"/>
        </w:rPr>
        <w:t>（N</w:t>
      </w:r>
      <w:r w:rsidR="005F5D2C">
        <w:rPr>
          <w:rFonts w:hAnsi="宋体" w:hint="eastAsia"/>
        </w:rPr>
        <w:t>:</w:t>
      </w:r>
      <w:r w:rsidRPr="00F12AAE">
        <w:rPr>
          <w:rFonts w:hAnsi="宋体" w:hint="eastAsia"/>
        </w:rPr>
        <w:t>P</w:t>
      </w:r>
      <w:r w:rsidRPr="00F12AAE">
        <w:rPr>
          <w:rFonts w:hAnsi="宋体" w:hint="eastAsia"/>
          <w:vertAlign w:val="subscript"/>
        </w:rPr>
        <w:t>2</w:t>
      </w:r>
      <w:r w:rsidRPr="00F12AAE">
        <w:rPr>
          <w:rFonts w:hAnsi="宋体" w:hint="eastAsia"/>
        </w:rPr>
        <w:t>O</w:t>
      </w:r>
      <w:r w:rsidRPr="00F12AAE">
        <w:rPr>
          <w:rFonts w:hAnsi="宋体" w:hint="eastAsia"/>
          <w:vertAlign w:val="subscript"/>
        </w:rPr>
        <w:t>5</w:t>
      </w:r>
      <w:r w:rsidRPr="00F12AAE">
        <w:rPr>
          <w:rFonts w:hAnsi="宋体" w:hint="eastAsia"/>
        </w:rPr>
        <w:t>:K</w:t>
      </w:r>
      <w:r w:rsidRPr="00F12AAE">
        <w:rPr>
          <w:rFonts w:hAnsi="宋体" w:hint="eastAsia"/>
          <w:vertAlign w:val="subscript"/>
        </w:rPr>
        <w:t>2</w:t>
      </w:r>
      <w:r w:rsidRPr="00F12AAE">
        <w:rPr>
          <w:rFonts w:hAnsi="宋体" w:hint="eastAsia"/>
        </w:rPr>
        <w:t>O=15:15:15）</w:t>
      </w:r>
      <w:r w:rsidRPr="00F12AAE">
        <w:rPr>
          <w:rFonts w:hAnsi="宋体"/>
        </w:rPr>
        <w:t>，</w:t>
      </w:r>
      <w:r>
        <w:t>连续</w:t>
      </w:r>
      <w:r>
        <w:rPr>
          <w:rFonts w:hint="eastAsia"/>
        </w:rPr>
        <w:t>3次</w:t>
      </w:r>
      <w:r>
        <w:t>。</w:t>
      </w:r>
    </w:p>
    <w:p w:rsidR="00B779DB" w:rsidRDefault="00B779DB" w:rsidP="00F12AAE">
      <w:pPr>
        <w:pStyle w:val="affe"/>
        <w:spacing w:before="156" w:after="156"/>
      </w:pPr>
      <w:r>
        <w:rPr>
          <w:rFonts w:hint="eastAsia"/>
        </w:rPr>
        <w:t>灌溉与除草</w:t>
      </w:r>
    </w:p>
    <w:p w:rsidR="00B779DB" w:rsidRDefault="00B779DB" w:rsidP="00F12AAE">
      <w:pPr>
        <w:pStyle w:val="affffffff9"/>
      </w:pPr>
      <w:r>
        <w:t>果蔗下种至全苗期，</w:t>
      </w:r>
      <w:proofErr w:type="gramStart"/>
      <w:r>
        <w:t>蔗</w:t>
      </w:r>
      <w:proofErr w:type="gramEnd"/>
      <w:r>
        <w:t>床土壤保持湿润状态</w:t>
      </w:r>
      <w:r>
        <w:rPr>
          <w:rFonts w:hint="eastAsia"/>
        </w:rPr>
        <w:t>。果蔗</w:t>
      </w:r>
      <w:r>
        <w:t>拔节以后保持土壤湿润为主，勤灌、浅灌，每次灌</w:t>
      </w:r>
      <w:r>
        <w:rPr>
          <w:rFonts w:hint="eastAsia"/>
        </w:rPr>
        <w:t>排</w:t>
      </w:r>
      <w:r>
        <w:t>水量至沟内</w:t>
      </w:r>
      <w:r>
        <w:rPr>
          <w:rFonts w:hint="eastAsia"/>
        </w:rPr>
        <w:t>1/3</w:t>
      </w:r>
      <w:r w:rsidR="00F12AAE">
        <w:rPr>
          <w:rFonts w:hint="eastAsia"/>
        </w:rPr>
        <w:t>～</w:t>
      </w:r>
      <w:r>
        <w:rPr>
          <w:rFonts w:hint="eastAsia"/>
        </w:rPr>
        <w:t>1</w:t>
      </w:r>
      <w:r>
        <w:t>/2深度，后自然落干，下一次灌水时间以土壤干而</w:t>
      </w:r>
      <w:proofErr w:type="gramStart"/>
      <w:r>
        <w:t>不</w:t>
      </w:r>
      <w:proofErr w:type="gramEnd"/>
      <w:r>
        <w:t>露白为度；收获前一个月停止灌溉</w:t>
      </w:r>
      <w:r>
        <w:rPr>
          <w:rFonts w:hint="eastAsia"/>
        </w:rPr>
        <w:t>。</w:t>
      </w:r>
      <w:r>
        <w:t>花生在整个生育期间，保持土壤湿润，遇涝排水，遇旱灌水</w:t>
      </w:r>
      <w:r>
        <w:rPr>
          <w:rFonts w:hint="eastAsia"/>
        </w:rPr>
        <w:t>。</w:t>
      </w:r>
    </w:p>
    <w:p w:rsidR="00B779DB" w:rsidRDefault="00B779DB" w:rsidP="00F12AAE">
      <w:pPr>
        <w:pStyle w:val="affffffff9"/>
      </w:pPr>
      <w:r>
        <w:t>果蔗在生育期内，应采用化学除草与人工除草相结合的方法</w:t>
      </w:r>
      <w:r>
        <w:rPr>
          <w:rFonts w:hint="eastAsia"/>
        </w:rPr>
        <w:t>。</w:t>
      </w:r>
      <w:r>
        <w:t>果蔗行间杂草宜</w:t>
      </w:r>
      <w:r>
        <w:rPr>
          <w:rFonts w:hint="eastAsia"/>
        </w:rPr>
        <w:t>人工除草</w:t>
      </w:r>
      <w:r>
        <w:t>。</w:t>
      </w:r>
    </w:p>
    <w:p w:rsidR="00B779DB" w:rsidRDefault="00B779DB" w:rsidP="00FC6741">
      <w:pPr>
        <w:pStyle w:val="affe"/>
        <w:spacing w:before="156" w:after="156"/>
      </w:pPr>
      <w:r>
        <w:rPr>
          <w:rFonts w:hint="eastAsia"/>
        </w:rPr>
        <w:t>生长调节</w:t>
      </w:r>
    </w:p>
    <w:p w:rsidR="00B779DB" w:rsidRDefault="00B779DB" w:rsidP="00FC6741">
      <w:pPr>
        <w:pStyle w:val="affff6"/>
        <w:ind w:firstLine="420"/>
      </w:pPr>
      <w:r>
        <w:t>果蔗在拔节期后使用质量浓度为</w:t>
      </w:r>
      <w:r w:rsidR="00FC6741">
        <w:t>25</w:t>
      </w:r>
      <w:r w:rsidR="00FC6741">
        <w:rPr>
          <w:rFonts w:hint="eastAsia"/>
          <w:vertAlign w:val="superscript"/>
        </w:rPr>
        <w:t xml:space="preserve"> </w:t>
      </w:r>
      <w:r w:rsidR="00FC6741">
        <w:t>mg/L</w:t>
      </w:r>
      <w:r w:rsidR="00FC6741">
        <w:rPr>
          <w:rFonts w:hint="eastAsia"/>
        </w:rPr>
        <w:t>～</w:t>
      </w:r>
      <w:r>
        <w:t>100</w:t>
      </w:r>
      <w:r w:rsidR="00FC6741">
        <w:rPr>
          <w:rFonts w:hint="eastAsia"/>
          <w:vertAlign w:val="superscript"/>
        </w:rPr>
        <w:t xml:space="preserve"> </w:t>
      </w:r>
      <w:r>
        <w:t>mg/L赤霉素进行喷施，每隔15</w:t>
      </w:r>
      <w:r w:rsidR="00FC6741">
        <w:rPr>
          <w:rFonts w:hint="eastAsia"/>
          <w:vertAlign w:val="superscript"/>
        </w:rPr>
        <w:t xml:space="preserve"> </w:t>
      </w:r>
      <w:r w:rsidR="00FC6741">
        <w:t>d</w:t>
      </w:r>
      <w:r w:rsidR="00FC6741">
        <w:rPr>
          <w:rFonts w:hint="eastAsia"/>
        </w:rPr>
        <w:t>～</w:t>
      </w:r>
      <w:r>
        <w:t>20</w:t>
      </w:r>
      <w:r w:rsidR="00FC6741">
        <w:rPr>
          <w:rFonts w:hint="eastAsia"/>
          <w:vertAlign w:val="superscript"/>
        </w:rPr>
        <w:t xml:space="preserve"> </w:t>
      </w:r>
      <w:r>
        <w:t>d进行1次，连续至10月中旬。</w:t>
      </w:r>
    </w:p>
    <w:p w:rsidR="00B779DB" w:rsidRDefault="00B779DB" w:rsidP="00FC6741">
      <w:pPr>
        <w:pStyle w:val="affe"/>
        <w:spacing w:before="156" w:after="156"/>
      </w:pPr>
      <w:r>
        <w:rPr>
          <w:rFonts w:hint="eastAsia"/>
        </w:rPr>
        <w:t>剥叶</w:t>
      </w:r>
    </w:p>
    <w:p w:rsidR="00B779DB" w:rsidRDefault="00B779DB" w:rsidP="00FC6741">
      <w:pPr>
        <w:pStyle w:val="affff6"/>
        <w:ind w:firstLine="420"/>
        <w:rPr>
          <w:rFonts w:eastAsia="黑体"/>
        </w:rPr>
      </w:pPr>
      <w:r>
        <w:t>果蔗伸长中期开始剥叶，每隔</w:t>
      </w:r>
      <w:r w:rsidR="00FC6741">
        <w:t>15</w:t>
      </w:r>
      <w:r w:rsidR="00FC6741">
        <w:rPr>
          <w:rFonts w:hint="eastAsia"/>
          <w:vertAlign w:val="superscript"/>
        </w:rPr>
        <w:t xml:space="preserve"> </w:t>
      </w:r>
      <w:r w:rsidR="00FC6741">
        <w:t>d</w:t>
      </w:r>
      <w:r w:rsidR="00FC6741">
        <w:rPr>
          <w:rFonts w:hint="eastAsia"/>
        </w:rPr>
        <w:t>～</w:t>
      </w:r>
      <w:r>
        <w:t>20</w:t>
      </w:r>
      <w:r w:rsidR="00FC6741">
        <w:rPr>
          <w:rFonts w:hint="eastAsia"/>
          <w:vertAlign w:val="superscript"/>
        </w:rPr>
        <w:t xml:space="preserve"> </w:t>
      </w:r>
      <w:r>
        <w:t>d剥叶1次，每次剥3</w:t>
      </w:r>
      <w:r w:rsidR="00FC6741">
        <w:rPr>
          <w:rFonts w:hint="eastAsia"/>
        </w:rPr>
        <w:t>～</w:t>
      </w:r>
      <w:r>
        <w:t>4片，每株保留8</w:t>
      </w:r>
      <w:r w:rsidR="00FC6741">
        <w:rPr>
          <w:rFonts w:hint="eastAsia"/>
        </w:rPr>
        <w:t>～</w:t>
      </w:r>
      <w:r>
        <w:t>10片。</w:t>
      </w:r>
    </w:p>
    <w:p w:rsidR="00B779DB" w:rsidRDefault="00B779DB" w:rsidP="0041337E">
      <w:pPr>
        <w:pStyle w:val="affd"/>
        <w:spacing w:before="156" w:after="156"/>
      </w:pPr>
      <w:bookmarkStart w:id="68" w:name="_Toc75160373"/>
      <w:r>
        <w:rPr>
          <w:rFonts w:hint="eastAsia"/>
        </w:rPr>
        <w:t>花生田间管理</w:t>
      </w:r>
      <w:bookmarkEnd w:id="68"/>
    </w:p>
    <w:p w:rsidR="00B779DB" w:rsidRDefault="00B779DB" w:rsidP="0041337E">
      <w:pPr>
        <w:pStyle w:val="affe"/>
        <w:spacing w:before="156" w:after="156"/>
      </w:pPr>
      <w:r>
        <w:rPr>
          <w:rFonts w:hint="eastAsia"/>
        </w:rPr>
        <w:t>除草</w:t>
      </w:r>
    </w:p>
    <w:p w:rsidR="00B779DB" w:rsidRDefault="00B779DB" w:rsidP="0041337E">
      <w:pPr>
        <w:pStyle w:val="affff6"/>
        <w:ind w:firstLine="420"/>
      </w:pPr>
      <w:r>
        <w:rPr>
          <w:rFonts w:hint="eastAsia"/>
        </w:rPr>
        <w:t>花生生育期内，人工除草与化学除草相结合，花生行间杂草宜人工除草；也可选择适合花生的选择性除草剂，采取低位定向喷雾，保持田间无杂草。</w:t>
      </w:r>
    </w:p>
    <w:p w:rsidR="00B779DB" w:rsidRDefault="00B779DB" w:rsidP="0041337E">
      <w:pPr>
        <w:pStyle w:val="affe"/>
        <w:spacing w:before="156" w:after="156"/>
      </w:pPr>
      <w:r>
        <w:rPr>
          <w:rFonts w:hint="eastAsia"/>
        </w:rPr>
        <w:t>灌溉</w:t>
      </w:r>
    </w:p>
    <w:p w:rsidR="00B779DB" w:rsidRDefault="00B779DB" w:rsidP="0041337E">
      <w:pPr>
        <w:pStyle w:val="affff6"/>
        <w:ind w:firstLine="420"/>
      </w:pPr>
      <w:r>
        <w:t>花生在整个生育期间，保持土壤湿润，遇涝排水，遇旱灌水</w:t>
      </w:r>
      <w:r>
        <w:rPr>
          <w:rFonts w:hint="eastAsia"/>
        </w:rPr>
        <w:t>。</w:t>
      </w:r>
    </w:p>
    <w:p w:rsidR="00B779DB" w:rsidRDefault="00B779DB" w:rsidP="00837A4B">
      <w:pPr>
        <w:pStyle w:val="affe"/>
        <w:spacing w:before="156" w:after="156"/>
      </w:pPr>
      <w:r>
        <w:rPr>
          <w:rFonts w:hint="eastAsia"/>
        </w:rPr>
        <w:t>生长调节</w:t>
      </w:r>
    </w:p>
    <w:p w:rsidR="00B779DB" w:rsidRDefault="00B779DB" w:rsidP="00837A4B">
      <w:pPr>
        <w:pStyle w:val="affff6"/>
        <w:ind w:firstLine="420"/>
      </w:pPr>
      <w:r>
        <w:t>花生结荚初期使用质量浓度为15%的多效唑可湿性粉剂300倍液或者5%烯效唑可湿性粉剂1</w:t>
      </w:r>
      <w:r w:rsidR="00837A4B">
        <w:rPr>
          <w:rFonts w:hint="eastAsia"/>
          <w:vertAlign w:val="superscript"/>
        </w:rPr>
        <w:t xml:space="preserve"> </w:t>
      </w:r>
      <w:r>
        <w:t>000倍液进行喷施，每隔7</w:t>
      </w:r>
      <w:r w:rsidR="00837A4B">
        <w:rPr>
          <w:rFonts w:hint="eastAsia"/>
          <w:vertAlign w:val="superscript"/>
        </w:rPr>
        <w:t xml:space="preserve"> </w:t>
      </w:r>
      <w:r>
        <w:t>d进行1次，连续2次，以控制花生株高和提高饱果率。对植株矮小、长势不良的花生，按100</w:t>
      </w:r>
      <w:r w:rsidR="00837A4B">
        <w:rPr>
          <w:rFonts w:hint="eastAsia"/>
          <w:vertAlign w:val="superscript"/>
        </w:rPr>
        <w:t xml:space="preserve"> </w:t>
      </w:r>
      <w:r>
        <w:t>g/亩喷施磷酸二氢钾进行叶面追肥，每隔10</w:t>
      </w:r>
      <w:r w:rsidR="00837A4B">
        <w:rPr>
          <w:rFonts w:hint="eastAsia"/>
          <w:vertAlign w:val="superscript"/>
        </w:rPr>
        <w:t xml:space="preserve"> </w:t>
      </w:r>
      <w:r>
        <w:t>d</w:t>
      </w:r>
      <w:r w:rsidR="00837A4B">
        <w:rPr>
          <w:rFonts w:hint="eastAsia"/>
        </w:rPr>
        <w:t>～</w:t>
      </w:r>
      <w:r>
        <w:rPr>
          <w:rFonts w:hint="eastAsia"/>
        </w:rPr>
        <w:t>15</w:t>
      </w:r>
      <w:r w:rsidR="00837A4B">
        <w:rPr>
          <w:rFonts w:hint="eastAsia"/>
          <w:vertAlign w:val="superscript"/>
        </w:rPr>
        <w:t xml:space="preserve"> </w:t>
      </w:r>
      <w:r>
        <w:rPr>
          <w:rFonts w:hint="eastAsia"/>
        </w:rPr>
        <w:t>d</w:t>
      </w:r>
      <w:r w:rsidR="00837A4B">
        <w:rPr>
          <w:rFonts w:hint="eastAsia"/>
        </w:rPr>
        <w:t xml:space="preserve"> </w:t>
      </w:r>
      <w:r>
        <w:rPr>
          <w:rFonts w:hint="eastAsia"/>
        </w:rPr>
        <w:t>1</w:t>
      </w:r>
      <w:r w:rsidR="00837A4B">
        <w:rPr>
          <w:rFonts w:hint="eastAsia"/>
          <w:vertAlign w:val="superscript"/>
        </w:rPr>
        <w:t xml:space="preserve"> </w:t>
      </w:r>
      <w:r>
        <w:t>次，连续2</w:t>
      </w:r>
      <w:r w:rsidR="00837A4B">
        <w:rPr>
          <w:rFonts w:hint="eastAsia"/>
        </w:rPr>
        <w:t>～</w:t>
      </w:r>
      <w:r>
        <w:rPr>
          <w:rFonts w:hint="eastAsia"/>
        </w:rPr>
        <w:t>3</w:t>
      </w:r>
      <w:r>
        <w:t>次</w:t>
      </w:r>
      <w:r>
        <w:rPr>
          <w:rFonts w:hint="eastAsia"/>
        </w:rPr>
        <w:t>。</w:t>
      </w:r>
    </w:p>
    <w:p w:rsidR="00B779DB" w:rsidRDefault="00B779DB" w:rsidP="00311DE8">
      <w:pPr>
        <w:pStyle w:val="affd"/>
        <w:spacing w:before="156" w:after="156"/>
      </w:pPr>
      <w:bookmarkStart w:id="69" w:name="_Toc75160374"/>
      <w:r>
        <w:rPr>
          <w:rFonts w:hint="eastAsia"/>
        </w:rPr>
        <w:t>病虫害防治</w:t>
      </w:r>
      <w:bookmarkEnd w:id="69"/>
    </w:p>
    <w:p w:rsidR="00B779DB" w:rsidRDefault="00B779DB" w:rsidP="00311DE8">
      <w:pPr>
        <w:pStyle w:val="affe"/>
        <w:spacing w:before="156" w:after="156"/>
      </w:pPr>
      <w:r>
        <w:rPr>
          <w:rFonts w:hint="eastAsia"/>
        </w:rPr>
        <w:t>防治原则与标准</w:t>
      </w:r>
    </w:p>
    <w:p w:rsidR="00B779DB" w:rsidRDefault="00B779DB" w:rsidP="00311DE8">
      <w:pPr>
        <w:pStyle w:val="affff6"/>
        <w:ind w:firstLine="420"/>
      </w:pPr>
      <w:r>
        <w:t>果蔗间种花生的病虫害防治须贯彻</w:t>
      </w:r>
      <w:r>
        <w:t>“</w:t>
      </w:r>
      <w:r>
        <w:t>预防为主，综合防治</w:t>
      </w:r>
      <w:r>
        <w:t>”</w:t>
      </w:r>
      <w:r>
        <w:t>的原则，以物理防治为基础，以生物防治为核心，按照病虫害发生规律，科学使用化学防治技术。化学防治符合GB/T 8321的要求。</w:t>
      </w:r>
    </w:p>
    <w:p w:rsidR="00B779DB" w:rsidRDefault="00B779DB" w:rsidP="00311DE8">
      <w:pPr>
        <w:pStyle w:val="affe"/>
        <w:spacing w:before="156" w:after="156"/>
      </w:pPr>
      <w:r>
        <w:t>果蔗病虫害防治</w:t>
      </w:r>
    </w:p>
    <w:p w:rsidR="00B779DB" w:rsidRDefault="00B779DB" w:rsidP="00311DE8">
      <w:pPr>
        <w:pStyle w:val="affff6"/>
        <w:ind w:firstLine="420"/>
      </w:pPr>
      <w:r>
        <w:t>果蔗常见病虫害的化学防治</w:t>
      </w:r>
      <w:r>
        <w:rPr>
          <w:rFonts w:hint="eastAsia"/>
        </w:rPr>
        <w:t>方法</w:t>
      </w:r>
      <w:r>
        <w:t>见附录A</w:t>
      </w:r>
      <w:r w:rsidR="00311DE8">
        <w:rPr>
          <w:rFonts w:hint="eastAsia"/>
        </w:rPr>
        <w:t>。</w:t>
      </w:r>
    </w:p>
    <w:p w:rsidR="00B779DB" w:rsidRDefault="00B779DB" w:rsidP="00311DE8">
      <w:pPr>
        <w:pStyle w:val="affe"/>
        <w:spacing w:before="156" w:after="156"/>
      </w:pPr>
      <w:r>
        <w:t>花生病虫害防治</w:t>
      </w:r>
    </w:p>
    <w:p w:rsidR="00B779DB" w:rsidRDefault="00B779DB" w:rsidP="00311DE8">
      <w:pPr>
        <w:pStyle w:val="affff6"/>
        <w:ind w:firstLine="420"/>
      </w:pPr>
      <w:r>
        <w:t>花生常见病虫害的化学防治</w:t>
      </w:r>
      <w:r>
        <w:rPr>
          <w:rFonts w:hint="eastAsia"/>
        </w:rPr>
        <w:t>方法</w:t>
      </w:r>
      <w:r>
        <w:t>见附录</w:t>
      </w:r>
      <w:r w:rsidR="00311DE8">
        <w:t>B</w:t>
      </w:r>
      <w:r w:rsidR="00311DE8">
        <w:rPr>
          <w:rFonts w:hint="eastAsia"/>
        </w:rPr>
        <w:t>。</w:t>
      </w:r>
    </w:p>
    <w:p w:rsidR="00B779DB" w:rsidRDefault="00B779DB" w:rsidP="00580485">
      <w:pPr>
        <w:pStyle w:val="affc"/>
        <w:spacing w:before="312" w:after="312"/>
      </w:pPr>
      <w:bookmarkStart w:id="70" w:name="_Toc75160375"/>
      <w:r>
        <w:rPr>
          <w:rFonts w:hint="eastAsia"/>
        </w:rPr>
        <w:lastRenderedPageBreak/>
        <w:t>收获与留种</w:t>
      </w:r>
      <w:bookmarkEnd w:id="70"/>
    </w:p>
    <w:p w:rsidR="00B779DB" w:rsidRDefault="00B779DB" w:rsidP="00580485">
      <w:pPr>
        <w:pStyle w:val="affd"/>
        <w:spacing w:before="156" w:after="156"/>
      </w:pPr>
      <w:bookmarkStart w:id="71" w:name="_Toc75160376"/>
      <w:r>
        <w:rPr>
          <w:rFonts w:hint="eastAsia"/>
        </w:rPr>
        <w:t>花生收获</w:t>
      </w:r>
      <w:bookmarkEnd w:id="71"/>
    </w:p>
    <w:p w:rsidR="00B779DB" w:rsidRDefault="00B779DB" w:rsidP="00580485">
      <w:pPr>
        <w:pStyle w:val="affff6"/>
        <w:ind w:firstLine="420"/>
      </w:pPr>
      <w:r>
        <w:rPr>
          <w:rFonts w:hint="eastAsia"/>
        </w:rPr>
        <w:t>花生在果蔗大培土前进行收获。</w:t>
      </w:r>
      <w:r>
        <w:t>花生中、下部叶片逐渐枯黄脱落，80%花生荚果果壳硬化，网纹清晰，果壳内壁呈铁褐色板块即进行收获。</w:t>
      </w:r>
      <w:r>
        <w:rPr>
          <w:rFonts w:hint="eastAsia"/>
        </w:rPr>
        <w:t>收获结果及时进行晾晒，荚果含水率低至10%以下即可留种保存</w:t>
      </w:r>
      <w:r>
        <w:t>。</w:t>
      </w:r>
    </w:p>
    <w:p w:rsidR="00B779DB" w:rsidRDefault="00B779DB" w:rsidP="00580485">
      <w:pPr>
        <w:pStyle w:val="affd"/>
        <w:spacing w:before="156" w:after="156"/>
      </w:pPr>
      <w:bookmarkStart w:id="72" w:name="_Toc75160377"/>
      <w:r>
        <w:t>果蔗收获</w:t>
      </w:r>
      <w:bookmarkEnd w:id="72"/>
    </w:p>
    <w:p w:rsidR="00B779DB" w:rsidRDefault="00B779DB" w:rsidP="00580485">
      <w:pPr>
        <w:pStyle w:val="affff6"/>
        <w:ind w:firstLine="420"/>
      </w:pPr>
      <w:r>
        <w:t>果蔗田间蔗汁锤度达14%以上即可收获。削净蔗茎夹杂物、根毛、泥土，砍下蔗尾。</w:t>
      </w:r>
    </w:p>
    <w:p w:rsidR="00B779DB" w:rsidRDefault="00B779DB" w:rsidP="00580485">
      <w:pPr>
        <w:pStyle w:val="affd"/>
        <w:spacing w:before="156" w:after="156"/>
      </w:pPr>
      <w:bookmarkStart w:id="73" w:name="_Toc75160378"/>
      <w:r>
        <w:t>果蔗留种</w:t>
      </w:r>
      <w:bookmarkEnd w:id="73"/>
    </w:p>
    <w:p w:rsidR="00B779DB" w:rsidRDefault="00B779DB" w:rsidP="00580485">
      <w:pPr>
        <w:pStyle w:val="affff6"/>
        <w:ind w:firstLine="420"/>
      </w:pPr>
      <w:r>
        <w:t>结合收获进行果蔗选留种。选择生长均匀，茎径中等，无病虫害的果蔗植株留种</w:t>
      </w:r>
      <w:r>
        <w:rPr>
          <w:rFonts w:hint="eastAsia"/>
        </w:rPr>
        <w:t>。</w:t>
      </w:r>
    </w:p>
    <w:p w:rsidR="00B779DB" w:rsidRDefault="00B779DB" w:rsidP="00580485">
      <w:pPr>
        <w:pStyle w:val="affc"/>
        <w:spacing w:before="312" w:after="312"/>
      </w:pPr>
      <w:bookmarkStart w:id="74" w:name="_Toc75160379"/>
      <w:r>
        <w:rPr>
          <w:rFonts w:hint="eastAsia"/>
        </w:rPr>
        <w:t>残膜回收</w:t>
      </w:r>
      <w:bookmarkEnd w:id="74"/>
      <w:r>
        <w:rPr>
          <w:rFonts w:hint="eastAsia"/>
        </w:rPr>
        <w:t xml:space="preserve"> </w:t>
      </w:r>
    </w:p>
    <w:p w:rsidR="00B779DB" w:rsidRDefault="00B779DB" w:rsidP="00580485">
      <w:pPr>
        <w:pStyle w:val="affff6"/>
        <w:ind w:firstLine="420"/>
      </w:pPr>
      <w:r>
        <w:rPr>
          <w:rFonts w:hint="eastAsia"/>
        </w:rPr>
        <w:t>果蔗、花生收货后，及时回收和处理残余地膜。</w:t>
      </w:r>
    </w:p>
    <w:p w:rsidR="00B779DB" w:rsidRDefault="00B779DB" w:rsidP="00B779DB">
      <w:pPr>
        <w:pStyle w:val="afffffffffff5"/>
        <w:ind w:firstLineChars="0" w:firstLine="0"/>
      </w:pPr>
      <w:r>
        <w:rPr>
          <w:rFonts w:hint="eastAsia"/>
        </w:rPr>
        <w:t xml:space="preserve">   </w:t>
      </w:r>
    </w:p>
    <w:p w:rsidR="004B3E93" w:rsidRDefault="004B3E93" w:rsidP="002A1260">
      <w:pPr>
        <w:pStyle w:val="affff6"/>
        <w:ind w:firstLine="420"/>
      </w:pPr>
    </w:p>
    <w:p w:rsidR="002A1260" w:rsidRDefault="002A1260" w:rsidP="00653FED">
      <w:pPr>
        <w:pStyle w:val="affff6"/>
        <w:ind w:firstLine="420"/>
      </w:pPr>
    </w:p>
    <w:p w:rsidR="001D212F" w:rsidRDefault="001D212F" w:rsidP="00E60C63">
      <w:pPr>
        <w:pStyle w:val="affff6"/>
        <w:ind w:firstLine="420"/>
      </w:pPr>
    </w:p>
    <w:p w:rsidR="00B779DB" w:rsidRDefault="00B779DB" w:rsidP="001D212F">
      <w:pPr>
        <w:pStyle w:val="affff6"/>
        <w:ind w:firstLine="420"/>
      </w:pPr>
    </w:p>
    <w:p w:rsidR="00B779DB" w:rsidRDefault="00B779DB" w:rsidP="001D212F">
      <w:pPr>
        <w:pStyle w:val="affff6"/>
        <w:ind w:firstLine="420"/>
        <w:sectPr w:rsidR="00B779DB" w:rsidSect="00797B11">
          <w:headerReference w:type="even" r:id="rId23"/>
          <w:headerReference w:type="default" r:id="rId24"/>
          <w:footerReference w:type="even" r:id="rId25"/>
          <w:footerReference w:type="default" r:id="rId26"/>
          <w:pgSz w:w="11906" w:h="16838" w:code="9"/>
          <w:pgMar w:top="1871" w:right="1134" w:bottom="1134" w:left="1134" w:header="1418" w:footer="1134" w:gutter="284"/>
          <w:pgNumType w:start="1"/>
          <w:cols w:space="425"/>
          <w:formProt w:val="0"/>
          <w:docGrid w:type="lines" w:linePitch="312"/>
        </w:sectPr>
      </w:pPr>
    </w:p>
    <w:p w:rsidR="00B779DB" w:rsidRDefault="00B779DB" w:rsidP="00B779DB">
      <w:pPr>
        <w:pStyle w:val="af8"/>
        <w:rPr>
          <w:vanish w:val="0"/>
        </w:rPr>
      </w:pPr>
      <w:bookmarkStart w:id="75" w:name="BookMark5"/>
      <w:bookmarkEnd w:id="19"/>
    </w:p>
    <w:p w:rsidR="00B779DB" w:rsidRDefault="00B779DB" w:rsidP="00B779DB">
      <w:pPr>
        <w:pStyle w:val="afe"/>
        <w:rPr>
          <w:vanish w:val="0"/>
        </w:rPr>
      </w:pPr>
    </w:p>
    <w:p w:rsidR="00B779DB" w:rsidRDefault="00B779DB" w:rsidP="00B779DB">
      <w:pPr>
        <w:pStyle w:val="aff3"/>
        <w:spacing w:before="78" w:after="156"/>
      </w:pPr>
      <w:r>
        <w:br/>
      </w:r>
      <w:bookmarkStart w:id="76" w:name="_Toc75160380"/>
      <w:r>
        <w:rPr>
          <w:rFonts w:hint="eastAsia"/>
        </w:rPr>
        <w:t>（资料性）</w:t>
      </w:r>
      <w:r>
        <w:br/>
      </w:r>
      <w:r>
        <w:rPr>
          <w:rFonts w:hint="eastAsia"/>
        </w:rPr>
        <w:t>果蔗常见病虫害防治方法</w:t>
      </w:r>
      <w:bookmarkEnd w:id="76"/>
    </w:p>
    <w:p w:rsidR="00B779DB" w:rsidRDefault="00B779DB" w:rsidP="00B779DB">
      <w:pPr>
        <w:pStyle w:val="affff6"/>
        <w:ind w:firstLine="420"/>
      </w:pPr>
      <w:r>
        <w:rPr>
          <w:rFonts w:hint="eastAsia"/>
        </w:rPr>
        <w:t>果蔗常见病虫害防治方法见表</w:t>
      </w:r>
      <w:r w:rsidR="00322A9B">
        <w:rPr>
          <w:rFonts w:hint="eastAsia"/>
        </w:rPr>
        <w:t>A.</w:t>
      </w:r>
      <w:r>
        <w:rPr>
          <w:rFonts w:hint="eastAsia"/>
        </w:rPr>
        <w:t>1。</w:t>
      </w:r>
    </w:p>
    <w:p w:rsidR="00B779DB" w:rsidRDefault="00B779DB" w:rsidP="00B779DB">
      <w:pPr>
        <w:pStyle w:val="aff3"/>
        <w:numPr>
          <w:ilvl w:val="0"/>
          <w:numId w:val="0"/>
        </w:numPr>
        <w:spacing w:before="78" w:after="156"/>
      </w:pPr>
      <w:bookmarkStart w:id="77" w:name="_Toc75160381"/>
      <w:r>
        <w:rPr>
          <w:rFonts w:hint="eastAsia"/>
        </w:rPr>
        <w:t>表A.1  果蔗常见病虫害防治方法</w:t>
      </w:r>
      <w:bookmarkEnd w:id="77"/>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758"/>
        <w:gridCol w:w="1434"/>
        <w:gridCol w:w="7378"/>
      </w:tblGrid>
      <w:tr w:rsidR="00B779DB" w:rsidRPr="00322A9B" w:rsidTr="00322A9B">
        <w:tc>
          <w:tcPr>
            <w:tcW w:w="396" w:type="pct"/>
            <w:tcBorders>
              <w:bottom w:val="single" w:sz="8" w:space="0" w:color="auto"/>
            </w:tcBorders>
          </w:tcPr>
          <w:p w:rsidR="00B779DB" w:rsidRPr="00322A9B" w:rsidRDefault="00B779DB" w:rsidP="005001F6">
            <w:pPr>
              <w:jc w:val="center"/>
              <w:rPr>
                <w:rFonts w:ascii="宋体" w:hAnsi="宋体"/>
                <w:sz w:val="18"/>
                <w:szCs w:val="18"/>
              </w:rPr>
            </w:pPr>
            <w:r w:rsidRPr="00322A9B">
              <w:rPr>
                <w:rFonts w:ascii="宋体" w:hAnsi="宋体"/>
                <w:sz w:val="18"/>
                <w:szCs w:val="18"/>
              </w:rPr>
              <w:t>序号</w:t>
            </w:r>
          </w:p>
        </w:tc>
        <w:tc>
          <w:tcPr>
            <w:tcW w:w="749" w:type="pct"/>
            <w:tcBorders>
              <w:bottom w:val="single" w:sz="8" w:space="0" w:color="auto"/>
            </w:tcBorders>
          </w:tcPr>
          <w:p w:rsidR="00B779DB" w:rsidRPr="00322A9B" w:rsidRDefault="00B779DB" w:rsidP="005001F6">
            <w:pPr>
              <w:jc w:val="center"/>
              <w:rPr>
                <w:rFonts w:ascii="宋体" w:hAnsi="宋体"/>
                <w:sz w:val="18"/>
                <w:szCs w:val="18"/>
              </w:rPr>
            </w:pPr>
            <w:r w:rsidRPr="00322A9B">
              <w:rPr>
                <w:rFonts w:ascii="宋体" w:hAnsi="宋体"/>
                <w:sz w:val="18"/>
                <w:szCs w:val="18"/>
              </w:rPr>
              <w:t>病虫害名称</w:t>
            </w:r>
          </w:p>
        </w:tc>
        <w:tc>
          <w:tcPr>
            <w:tcW w:w="3855" w:type="pct"/>
            <w:tcBorders>
              <w:bottom w:val="single" w:sz="8" w:space="0" w:color="auto"/>
            </w:tcBorders>
          </w:tcPr>
          <w:p w:rsidR="00B779DB" w:rsidRPr="00322A9B" w:rsidRDefault="00B779DB" w:rsidP="005001F6">
            <w:pPr>
              <w:jc w:val="center"/>
              <w:rPr>
                <w:rFonts w:ascii="宋体" w:hAnsi="宋体"/>
                <w:sz w:val="18"/>
                <w:szCs w:val="18"/>
              </w:rPr>
            </w:pPr>
            <w:r w:rsidRPr="00322A9B">
              <w:rPr>
                <w:rFonts w:ascii="宋体" w:hAnsi="宋体"/>
                <w:sz w:val="18"/>
                <w:szCs w:val="18"/>
              </w:rPr>
              <w:t>防治方法</w:t>
            </w:r>
          </w:p>
        </w:tc>
      </w:tr>
      <w:tr w:rsidR="00B779DB" w:rsidRPr="00322A9B" w:rsidTr="00322A9B">
        <w:tc>
          <w:tcPr>
            <w:tcW w:w="396" w:type="pct"/>
            <w:tcBorders>
              <w:top w:val="single" w:sz="8" w:space="0" w:color="auto"/>
            </w:tcBorders>
            <w:vAlign w:val="center"/>
          </w:tcPr>
          <w:p w:rsidR="00B779DB" w:rsidRPr="00322A9B" w:rsidRDefault="00B779DB" w:rsidP="005001F6">
            <w:pPr>
              <w:jc w:val="center"/>
              <w:rPr>
                <w:rFonts w:ascii="宋体" w:hAnsi="宋体"/>
                <w:sz w:val="18"/>
                <w:szCs w:val="18"/>
              </w:rPr>
            </w:pPr>
            <w:r w:rsidRPr="00322A9B">
              <w:rPr>
                <w:rFonts w:ascii="宋体" w:hAnsi="宋体"/>
                <w:sz w:val="18"/>
                <w:szCs w:val="18"/>
              </w:rPr>
              <w:t>1</w:t>
            </w:r>
          </w:p>
        </w:tc>
        <w:tc>
          <w:tcPr>
            <w:tcW w:w="749" w:type="pct"/>
            <w:tcBorders>
              <w:top w:val="single" w:sz="8" w:space="0" w:color="auto"/>
            </w:tcBorders>
            <w:vAlign w:val="center"/>
          </w:tcPr>
          <w:p w:rsidR="00B779DB" w:rsidRPr="00322A9B" w:rsidRDefault="00B779DB" w:rsidP="005001F6">
            <w:pPr>
              <w:jc w:val="center"/>
              <w:rPr>
                <w:rFonts w:ascii="宋体" w:hAnsi="宋体"/>
                <w:sz w:val="18"/>
                <w:szCs w:val="18"/>
              </w:rPr>
            </w:pPr>
            <w:r w:rsidRPr="00322A9B">
              <w:rPr>
                <w:rFonts w:ascii="宋体" w:hAnsi="宋体"/>
                <w:sz w:val="18"/>
                <w:szCs w:val="18"/>
              </w:rPr>
              <w:t>凤梨病</w:t>
            </w:r>
          </w:p>
        </w:tc>
        <w:tc>
          <w:tcPr>
            <w:tcW w:w="3855" w:type="pct"/>
            <w:tcBorders>
              <w:top w:val="single" w:sz="8" w:space="0" w:color="auto"/>
            </w:tcBorders>
            <w:vAlign w:val="center"/>
          </w:tcPr>
          <w:p w:rsidR="00B779DB" w:rsidRPr="00322A9B" w:rsidRDefault="00B779DB" w:rsidP="005001F6">
            <w:pPr>
              <w:rPr>
                <w:rFonts w:ascii="宋体" w:hAnsi="宋体"/>
                <w:sz w:val="18"/>
                <w:szCs w:val="18"/>
              </w:rPr>
            </w:pPr>
            <w:r w:rsidRPr="00322A9B">
              <w:rPr>
                <w:rFonts w:ascii="宋体" w:hAnsi="宋体"/>
                <w:sz w:val="18"/>
                <w:szCs w:val="18"/>
              </w:rPr>
              <w:t>50%多菌灵可湿性粉剂1</w:t>
            </w:r>
            <w:r w:rsidR="00C8213F">
              <w:rPr>
                <w:rFonts w:ascii="宋体" w:hAnsi="宋体" w:hint="eastAsia"/>
                <w:sz w:val="18"/>
                <w:szCs w:val="18"/>
                <w:vertAlign w:val="superscript"/>
              </w:rPr>
              <w:t xml:space="preserve"> </w:t>
            </w:r>
            <w:r w:rsidRPr="00322A9B">
              <w:rPr>
                <w:rFonts w:ascii="宋体" w:hAnsi="宋体"/>
                <w:sz w:val="18"/>
                <w:szCs w:val="18"/>
              </w:rPr>
              <w:t>000倍液或70%甲基</w:t>
            </w:r>
            <w:proofErr w:type="gramStart"/>
            <w:r w:rsidRPr="00322A9B">
              <w:rPr>
                <w:rFonts w:ascii="宋体" w:hAnsi="宋体"/>
                <w:sz w:val="18"/>
                <w:szCs w:val="18"/>
              </w:rPr>
              <w:t>硫菌灵</w:t>
            </w:r>
            <w:proofErr w:type="gramEnd"/>
            <w:r w:rsidRPr="00322A9B">
              <w:rPr>
                <w:rFonts w:ascii="宋体" w:hAnsi="宋体"/>
                <w:sz w:val="18"/>
                <w:szCs w:val="18"/>
              </w:rPr>
              <w:t>可湿性粉剂1</w:t>
            </w:r>
            <w:r w:rsidR="00C8213F">
              <w:rPr>
                <w:rFonts w:ascii="宋体" w:hAnsi="宋体" w:hint="eastAsia"/>
                <w:sz w:val="18"/>
                <w:szCs w:val="18"/>
                <w:vertAlign w:val="superscript"/>
              </w:rPr>
              <w:t xml:space="preserve"> </w:t>
            </w:r>
            <w:r w:rsidRPr="00322A9B">
              <w:rPr>
                <w:rFonts w:ascii="宋体" w:hAnsi="宋体"/>
                <w:sz w:val="18"/>
                <w:szCs w:val="18"/>
              </w:rPr>
              <w:t xml:space="preserve">000 </w:t>
            </w:r>
            <w:proofErr w:type="gramStart"/>
            <w:r w:rsidRPr="00322A9B">
              <w:rPr>
                <w:rFonts w:ascii="宋体" w:hAnsi="宋体"/>
                <w:sz w:val="18"/>
                <w:szCs w:val="18"/>
              </w:rPr>
              <w:t>倍</w:t>
            </w:r>
            <w:proofErr w:type="gramEnd"/>
            <w:r w:rsidRPr="00322A9B">
              <w:rPr>
                <w:rFonts w:ascii="宋体" w:hAnsi="宋体"/>
                <w:sz w:val="18"/>
                <w:szCs w:val="18"/>
              </w:rPr>
              <w:t>液内浸泡种茎10</w:t>
            </w:r>
            <w:r w:rsidR="00C8213F">
              <w:rPr>
                <w:rFonts w:ascii="宋体" w:hAnsi="宋体" w:hint="eastAsia"/>
                <w:sz w:val="18"/>
                <w:szCs w:val="18"/>
                <w:vertAlign w:val="superscript"/>
              </w:rPr>
              <w:t xml:space="preserve"> </w:t>
            </w:r>
            <w:r w:rsidRPr="00322A9B">
              <w:rPr>
                <w:rFonts w:ascii="宋体" w:hAnsi="宋体"/>
                <w:sz w:val="18"/>
                <w:szCs w:val="18"/>
              </w:rPr>
              <w:t>min。</w:t>
            </w:r>
          </w:p>
        </w:tc>
      </w:tr>
      <w:tr w:rsidR="00B779DB" w:rsidRPr="00322A9B" w:rsidTr="00322A9B">
        <w:tc>
          <w:tcPr>
            <w:tcW w:w="396" w:type="pct"/>
            <w:vAlign w:val="center"/>
          </w:tcPr>
          <w:p w:rsidR="00B779DB" w:rsidRPr="00322A9B" w:rsidRDefault="00B779DB" w:rsidP="005001F6">
            <w:pPr>
              <w:jc w:val="center"/>
              <w:rPr>
                <w:rFonts w:ascii="宋体" w:hAnsi="宋体"/>
                <w:sz w:val="18"/>
                <w:szCs w:val="18"/>
              </w:rPr>
            </w:pPr>
            <w:r w:rsidRPr="00322A9B">
              <w:rPr>
                <w:rFonts w:ascii="宋体" w:hAnsi="宋体"/>
                <w:sz w:val="18"/>
                <w:szCs w:val="18"/>
              </w:rPr>
              <w:t>2</w:t>
            </w:r>
          </w:p>
        </w:tc>
        <w:tc>
          <w:tcPr>
            <w:tcW w:w="749" w:type="pct"/>
            <w:vAlign w:val="center"/>
          </w:tcPr>
          <w:p w:rsidR="00B779DB" w:rsidRPr="00322A9B" w:rsidRDefault="00B779DB" w:rsidP="005001F6">
            <w:pPr>
              <w:jc w:val="center"/>
              <w:rPr>
                <w:rFonts w:ascii="宋体" w:hAnsi="宋体"/>
                <w:sz w:val="18"/>
                <w:szCs w:val="18"/>
              </w:rPr>
            </w:pPr>
            <w:r w:rsidRPr="00322A9B">
              <w:rPr>
                <w:rFonts w:ascii="宋体" w:hAnsi="宋体"/>
                <w:sz w:val="18"/>
                <w:szCs w:val="18"/>
              </w:rPr>
              <w:t>花叶病、宿根矮化病</w:t>
            </w:r>
          </w:p>
        </w:tc>
        <w:tc>
          <w:tcPr>
            <w:tcW w:w="3855" w:type="pct"/>
            <w:vAlign w:val="center"/>
          </w:tcPr>
          <w:p w:rsidR="00B779DB" w:rsidRPr="00322A9B" w:rsidRDefault="00B779DB" w:rsidP="005001F6">
            <w:pPr>
              <w:rPr>
                <w:rFonts w:ascii="宋体" w:hAnsi="宋体"/>
                <w:sz w:val="18"/>
                <w:szCs w:val="18"/>
              </w:rPr>
            </w:pPr>
            <w:r w:rsidRPr="00322A9B">
              <w:rPr>
                <w:rFonts w:ascii="宋体" w:hAnsi="宋体"/>
                <w:sz w:val="18"/>
                <w:szCs w:val="18"/>
              </w:rPr>
              <w:t>种植脱毒健康种苗，留种无病</w:t>
            </w:r>
            <w:proofErr w:type="gramStart"/>
            <w:r w:rsidRPr="00322A9B">
              <w:rPr>
                <w:rFonts w:ascii="宋体" w:hAnsi="宋体"/>
                <w:sz w:val="18"/>
                <w:szCs w:val="18"/>
              </w:rPr>
              <w:t>蔗</w:t>
            </w:r>
            <w:proofErr w:type="gramEnd"/>
            <w:r w:rsidRPr="00322A9B">
              <w:rPr>
                <w:rFonts w:ascii="宋体" w:hAnsi="宋体"/>
                <w:sz w:val="18"/>
                <w:szCs w:val="18"/>
              </w:rPr>
              <w:t>株，及时防控蚜虫。</w:t>
            </w:r>
          </w:p>
        </w:tc>
      </w:tr>
      <w:tr w:rsidR="00B779DB" w:rsidRPr="00322A9B" w:rsidTr="00322A9B">
        <w:tc>
          <w:tcPr>
            <w:tcW w:w="396" w:type="pct"/>
            <w:vAlign w:val="center"/>
          </w:tcPr>
          <w:p w:rsidR="00B779DB" w:rsidRPr="00322A9B" w:rsidRDefault="00B779DB" w:rsidP="005001F6">
            <w:pPr>
              <w:jc w:val="center"/>
              <w:rPr>
                <w:rFonts w:ascii="宋体" w:hAnsi="宋体"/>
                <w:sz w:val="18"/>
                <w:szCs w:val="18"/>
              </w:rPr>
            </w:pPr>
            <w:r w:rsidRPr="00322A9B">
              <w:rPr>
                <w:rFonts w:ascii="宋体" w:hAnsi="宋体"/>
                <w:sz w:val="18"/>
                <w:szCs w:val="18"/>
              </w:rPr>
              <w:t>3</w:t>
            </w:r>
          </w:p>
        </w:tc>
        <w:tc>
          <w:tcPr>
            <w:tcW w:w="749" w:type="pct"/>
            <w:vAlign w:val="center"/>
          </w:tcPr>
          <w:p w:rsidR="00B779DB" w:rsidRPr="00322A9B" w:rsidRDefault="00B779DB" w:rsidP="005001F6">
            <w:pPr>
              <w:jc w:val="center"/>
              <w:rPr>
                <w:rFonts w:ascii="宋体" w:hAnsi="宋体"/>
                <w:sz w:val="18"/>
                <w:szCs w:val="18"/>
              </w:rPr>
            </w:pPr>
            <w:proofErr w:type="gramStart"/>
            <w:r w:rsidRPr="00322A9B">
              <w:rPr>
                <w:rFonts w:ascii="宋体" w:hAnsi="宋体"/>
                <w:sz w:val="18"/>
                <w:szCs w:val="18"/>
              </w:rPr>
              <w:t>梢</w:t>
            </w:r>
            <w:proofErr w:type="gramEnd"/>
            <w:r w:rsidRPr="00322A9B">
              <w:rPr>
                <w:rFonts w:ascii="宋体" w:hAnsi="宋体"/>
                <w:sz w:val="18"/>
                <w:szCs w:val="18"/>
              </w:rPr>
              <w:t>腐病、叶斑病</w:t>
            </w:r>
          </w:p>
        </w:tc>
        <w:tc>
          <w:tcPr>
            <w:tcW w:w="3855" w:type="pct"/>
            <w:vAlign w:val="center"/>
          </w:tcPr>
          <w:p w:rsidR="00B779DB" w:rsidRPr="00322A9B" w:rsidRDefault="00B779DB" w:rsidP="005001F6">
            <w:pPr>
              <w:rPr>
                <w:rFonts w:ascii="宋体" w:hAnsi="宋体"/>
                <w:sz w:val="18"/>
                <w:szCs w:val="18"/>
              </w:rPr>
            </w:pPr>
            <w:r w:rsidRPr="00322A9B">
              <w:rPr>
                <w:rFonts w:ascii="宋体" w:hAnsi="宋体"/>
                <w:sz w:val="18"/>
                <w:szCs w:val="18"/>
              </w:rPr>
              <w:t>初期：50%多菌灵可湿性粉剂800倍液喷雾防治；中期：80%代</w:t>
            </w:r>
            <w:proofErr w:type="gramStart"/>
            <w:r w:rsidRPr="00322A9B">
              <w:rPr>
                <w:rFonts w:ascii="宋体" w:hAnsi="宋体"/>
                <w:sz w:val="18"/>
                <w:szCs w:val="18"/>
              </w:rPr>
              <w:t>森猛锌</w:t>
            </w:r>
            <w:proofErr w:type="gramEnd"/>
            <w:r w:rsidR="00C8213F">
              <w:rPr>
                <w:rFonts w:ascii="宋体" w:hAnsi="宋体"/>
                <w:sz w:val="18"/>
                <w:szCs w:val="18"/>
              </w:rPr>
              <w:t>400～</w:t>
            </w:r>
            <w:r w:rsidRPr="00322A9B">
              <w:rPr>
                <w:rFonts w:ascii="宋体" w:hAnsi="宋体"/>
                <w:sz w:val="18"/>
                <w:szCs w:val="18"/>
              </w:rPr>
              <w:t>600倍与25%</w:t>
            </w:r>
            <w:proofErr w:type="gramStart"/>
            <w:r w:rsidRPr="00322A9B">
              <w:rPr>
                <w:rFonts w:ascii="宋体" w:hAnsi="宋体"/>
                <w:sz w:val="18"/>
                <w:szCs w:val="18"/>
              </w:rPr>
              <w:t>咪</w:t>
            </w:r>
            <w:proofErr w:type="gramEnd"/>
            <w:r w:rsidRPr="00322A9B">
              <w:rPr>
                <w:rFonts w:ascii="宋体" w:hAnsi="宋体"/>
                <w:sz w:val="18"/>
                <w:szCs w:val="18"/>
              </w:rPr>
              <w:t>鲜胺混合喷雾防治，并清除烧毁病株。</w:t>
            </w:r>
          </w:p>
        </w:tc>
      </w:tr>
      <w:tr w:rsidR="00B779DB" w:rsidRPr="00322A9B" w:rsidTr="00322A9B">
        <w:tc>
          <w:tcPr>
            <w:tcW w:w="396" w:type="pct"/>
            <w:vAlign w:val="center"/>
          </w:tcPr>
          <w:p w:rsidR="00B779DB" w:rsidRPr="00322A9B" w:rsidRDefault="00B779DB" w:rsidP="005001F6">
            <w:pPr>
              <w:jc w:val="center"/>
              <w:rPr>
                <w:rFonts w:ascii="宋体" w:hAnsi="宋体"/>
                <w:sz w:val="18"/>
                <w:szCs w:val="18"/>
              </w:rPr>
            </w:pPr>
            <w:r w:rsidRPr="00322A9B">
              <w:rPr>
                <w:rFonts w:ascii="宋体" w:hAnsi="宋体"/>
                <w:sz w:val="18"/>
                <w:szCs w:val="18"/>
              </w:rPr>
              <w:t>4</w:t>
            </w:r>
          </w:p>
        </w:tc>
        <w:tc>
          <w:tcPr>
            <w:tcW w:w="749" w:type="pct"/>
            <w:vAlign w:val="center"/>
          </w:tcPr>
          <w:p w:rsidR="00B779DB" w:rsidRPr="00322A9B" w:rsidRDefault="00B779DB" w:rsidP="005001F6">
            <w:pPr>
              <w:jc w:val="center"/>
              <w:rPr>
                <w:rFonts w:ascii="宋体" w:hAnsi="宋体"/>
                <w:sz w:val="18"/>
                <w:szCs w:val="18"/>
              </w:rPr>
            </w:pPr>
            <w:proofErr w:type="gramStart"/>
            <w:r w:rsidRPr="00322A9B">
              <w:rPr>
                <w:rFonts w:ascii="宋体" w:hAnsi="宋体"/>
                <w:sz w:val="18"/>
                <w:szCs w:val="18"/>
              </w:rPr>
              <w:t>赤条病</w:t>
            </w:r>
            <w:proofErr w:type="gramEnd"/>
          </w:p>
        </w:tc>
        <w:tc>
          <w:tcPr>
            <w:tcW w:w="3855" w:type="pct"/>
            <w:vAlign w:val="center"/>
          </w:tcPr>
          <w:p w:rsidR="00B779DB" w:rsidRPr="00322A9B" w:rsidRDefault="00B779DB" w:rsidP="005001F6">
            <w:pPr>
              <w:rPr>
                <w:rFonts w:ascii="宋体" w:hAnsi="宋体"/>
                <w:sz w:val="18"/>
                <w:szCs w:val="18"/>
              </w:rPr>
            </w:pPr>
            <w:r w:rsidRPr="00322A9B">
              <w:rPr>
                <w:rFonts w:ascii="宋体" w:hAnsi="宋体"/>
                <w:sz w:val="18"/>
                <w:szCs w:val="18"/>
              </w:rPr>
              <w:t>80%</w:t>
            </w:r>
            <w:proofErr w:type="gramStart"/>
            <w:r w:rsidRPr="00322A9B">
              <w:rPr>
                <w:rFonts w:ascii="宋体" w:hAnsi="宋体"/>
                <w:sz w:val="18"/>
                <w:szCs w:val="18"/>
              </w:rPr>
              <w:t>乙菌素</w:t>
            </w:r>
            <w:proofErr w:type="gramEnd"/>
            <w:r w:rsidR="00C8213F">
              <w:rPr>
                <w:rFonts w:ascii="宋体" w:hAnsi="宋体"/>
                <w:sz w:val="18"/>
                <w:szCs w:val="18"/>
              </w:rPr>
              <w:t>5</w:t>
            </w:r>
            <w:r w:rsidR="00C8213F">
              <w:rPr>
                <w:rFonts w:ascii="宋体" w:hAnsi="宋体" w:hint="eastAsia"/>
                <w:sz w:val="18"/>
                <w:szCs w:val="18"/>
                <w:vertAlign w:val="superscript"/>
              </w:rPr>
              <w:t xml:space="preserve"> </w:t>
            </w:r>
            <w:r w:rsidR="00C8213F">
              <w:rPr>
                <w:rFonts w:ascii="宋体" w:hAnsi="宋体"/>
                <w:sz w:val="18"/>
                <w:szCs w:val="18"/>
              </w:rPr>
              <w:t>000～</w:t>
            </w:r>
            <w:r w:rsidRPr="00322A9B">
              <w:rPr>
                <w:rFonts w:ascii="宋体" w:hAnsi="宋体"/>
                <w:sz w:val="18"/>
                <w:szCs w:val="18"/>
              </w:rPr>
              <w:t>8</w:t>
            </w:r>
            <w:r w:rsidR="00C8213F">
              <w:rPr>
                <w:rFonts w:ascii="宋体" w:hAnsi="宋体" w:hint="eastAsia"/>
                <w:sz w:val="18"/>
                <w:szCs w:val="18"/>
                <w:vertAlign w:val="superscript"/>
              </w:rPr>
              <w:t xml:space="preserve"> </w:t>
            </w:r>
            <w:r w:rsidRPr="00322A9B">
              <w:rPr>
                <w:rFonts w:ascii="宋体" w:hAnsi="宋体"/>
                <w:sz w:val="18"/>
                <w:szCs w:val="18"/>
              </w:rPr>
              <w:t>000倍液或72%农业链霉素4</w:t>
            </w:r>
            <w:r w:rsidR="00C8213F">
              <w:rPr>
                <w:rFonts w:ascii="宋体" w:hAnsi="宋体" w:hint="eastAsia"/>
                <w:sz w:val="18"/>
                <w:szCs w:val="18"/>
                <w:vertAlign w:val="superscript"/>
              </w:rPr>
              <w:t xml:space="preserve"> </w:t>
            </w:r>
            <w:r w:rsidR="00C8213F">
              <w:rPr>
                <w:rFonts w:ascii="宋体" w:hAnsi="宋体"/>
                <w:sz w:val="18"/>
                <w:szCs w:val="18"/>
              </w:rPr>
              <w:t>000～</w:t>
            </w:r>
            <w:r w:rsidRPr="00322A9B">
              <w:rPr>
                <w:rFonts w:ascii="宋体" w:hAnsi="宋体"/>
                <w:sz w:val="18"/>
                <w:szCs w:val="18"/>
              </w:rPr>
              <w:t>5</w:t>
            </w:r>
            <w:r w:rsidR="00C8213F">
              <w:rPr>
                <w:rFonts w:ascii="宋体" w:hAnsi="宋体" w:hint="eastAsia"/>
                <w:sz w:val="18"/>
                <w:szCs w:val="18"/>
                <w:vertAlign w:val="superscript"/>
              </w:rPr>
              <w:t xml:space="preserve"> </w:t>
            </w:r>
            <w:r w:rsidRPr="00322A9B">
              <w:rPr>
                <w:rFonts w:ascii="宋体" w:hAnsi="宋体"/>
                <w:sz w:val="18"/>
                <w:szCs w:val="18"/>
              </w:rPr>
              <w:t>000倍液喷雾防治</w:t>
            </w:r>
            <w:r w:rsidR="00C8213F">
              <w:rPr>
                <w:rFonts w:ascii="宋体" w:hAnsi="宋体" w:hint="eastAsia"/>
                <w:sz w:val="18"/>
                <w:szCs w:val="18"/>
              </w:rPr>
              <w:t>。</w:t>
            </w:r>
          </w:p>
        </w:tc>
      </w:tr>
      <w:tr w:rsidR="00B779DB" w:rsidRPr="00322A9B" w:rsidTr="00322A9B">
        <w:tc>
          <w:tcPr>
            <w:tcW w:w="396" w:type="pct"/>
            <w:vAlign w:val="center"/>
          </w:tcPr>
          <w:p w:rsidR="00B779DB" w:rsidRPr="00322A9B" w:rsidRDefault="00B779DB" w:rsidP="005001F6">
            <w:pPr>
              <w:jc w:val="center"/>
              <w:rPr>
                <w:rFonts w:ascii="宋体" w:hAnsi="宋体"/>
                <w:sz w:val="18"/>
                <w:szCs w:val="18"/>
              </w:rPr>
            </w:pPr>
            <w:r w:rsidRPr="00322A9B">
              <w:rPr>
                <w:rFonts w:ascii="宋体" w:hAnsi="宋体"/>
                <w:sz w:val="18"/>
                <w:szCs w:val="18"/>
              </w:rPr>
              <w:t>5</w:t>
            </w:r>
          </w:p>
        </w:tc>
        <w:tc>
          <w:tcPr>
            <w:tcW w:w="749" w:type="pct"/>
            <w:vAlign w:val="center"/>
          </w:tcPr>
          <w:p w:rsidR="00B779DB" w:rsidRPr="00322A9B" w:rsidRDefault="00B779DB" w:rsidP="005001F6">
            <w:pPr>
              <w:jc w:val="center"/>
              <w:rPr>
                <w:rFonts w:ascii="宋体" w:hAnsi="宋体"/>
                <w:sz w:val="18"/>
                <w:szCs w:val="18"/>
              </w:rPr>
            </w:pPr>
            <w:r w:rsidRPr="00322A9B">
              <w:rPr>
                <w:rFonts w:ascii="宋体" w:hAnsi="宋体"/>
                <w:sz w:val="18"/>
                <w:szCs w:val="18"/>
              </w:rPr>
              <w:t>螟虫</w:t>
            </w:r>
          </w:p>
        </w:tc>
        <w:tc>
          <w:tcPr>
            <w:tcW w:w="3855" w:type="pct"/>
            <w:vAlign w:val="center"/>
          </w:tcPr>
          <w:p w:rsidR="00B779DB" w:rsidRPr="00322A9B" w:rsidRDefault="00B779DB" w:rsidP="005001F6">
            <w:pPr>
              <w:rPr>
                <w:rFonts w:ascii="宋体" w:hAnsi="宋体"/>
                <w:sz w:val="18"/>
                <w:szCs w:val="18"/>
              </w:rPr>
            </w:pPr>
            <w:r w:rsidRPr="00322A9B">
              <w:rPr>
                <w:rFonts w:ascii="宋体" w:hAnsi="宋体"/>
                <w:sz w:val="18"/>
                <w:szCs w:val="18"/>
              </w:rPr>
              <w:t>1.8%阿维菌素可湿性粉剂2</w:t>
            </w:r>
            <w:r w:rsidR="00C8213F">
              <w:rPr>
                <w:rFonts w:ascii="宋体" w:hAnsi="宋体" w:hint="eastAsia"/>
                <w:sz w:val="18"/>
                <w:szCs w:val="18"/>
                <w:vertAlign w:val="superscript"/>
              </w:rPr>
              <w:t xml:space="preserve"> </w:t>
            </w:r>
            <w:r w:rsidR="00C8213F">
              <w:rPr>
                <w:rFonts w:ascii="宋体" w:hAnsi="宋体"/>
                <w:sz w:val="18"/>
                <w:szCs w:val="18"/>
              </w:rPr>
              <w:t>000</w:t>
            </w:r>
            <w:r w:rsidRPr="00322A9B">
              <w:rPr>
                <w:rFonts w:ascii="宋体" w:hAnsi="宋体"/>
                <w:sz w:val="18"/>
                <w:szCs w:val="18"/>
              </w:rPr>
              <w:t>倍液或50%杀</w:t>
            </w:r>
            <w:proofErr w:type="gramStart"/>
            <w:r w:rsidRPr="00322A9B">
              <w:rPr>
                <w:rFonts w:ascii="宋体" w:hAnsi="宋体"/>
                <w:sz w:val="18"/>
                <w:szCs w:val="18"/>
              </w:rPr>
              <w:t>螟</w:t>
            </w:r>
            <w:proofErr w:type="gramEnd"/>
            <w:r w:rsidRPr="00322A9B">
              <w:rPr>
                <w:rFonts w:ascii="宋体" w:hAnsi="宋体"/>
                <w:sz w:val="18"/>
                <w:szCs w:val="18"/>
              </w:rPr>
              <w:t>丹</w:t>
            </w:r>
            <w:r w:rsidR="00C8213F">
              <w:rPr>
                <w:rFonts w:ascii="宋体" w:hAnsi="宋体"/>
                <w:sz w:val="18"/>
                <w:szCs w:val="18"/>
              </w:rPr>
              <w:t>1</w:t>
            </w:r>
            <w:r w:rsidR="00C8213F">
              <w:rPr>
                <w:rFonts w:ascii="宋体" w:hAnsi="宋体" w:hint="eastAsia"/>
                <w:sz w:val="18"/>
                <w:szCs w:val="18"/>
                <w:vertAlign w:val="superscript"/>
              </w:rPr>
              <w:t xml:space="preserve"> </w:t>
            </w:r>
            <w:r w:rsidR="00C8213F">
              <w:rPr>
                <w:rFonts w:ascii="宋体" w:hAnsi="宋体"/>
                <w:sz w:val="18"/>
                <w:szCs w:val="18"/>
              </w:rPr>
              <w:t>000</w:t>
            </w:r>
            <w:r w:rsidRPr="00322A9B">
              <w:rPr>
                <w:rFonts w:ascii="宋体" w:hAnsi="宋体"/>
                <w:sz w:val="18"/>
                <w:szCs w:val="18"/>
              </w:rPr>
              <w:t>倍液或30%氯虫·</w:t>
            </w:r>
            <w:proofErr w:type="gramStart"/>
            <w:r w:rsidRPr="00322A9B">
              <w:rPr>
                <w:rFonts w:ascii="宋体" w:hAnsi="宋体"/>
                <w:sz w:val="18"/>
                <w:szCs w:val="18"/>
              </w:rPr>
              <w:t>噻</w:t>
            </w:r>
            <w:proofErr w:type="gramEnd"/>
            <w:r w:rsidRPr="00322A9B">
              <w:rPr>
                <w:rFonts w:ascii="宋体" w:hAnsi="宋体"/>
                <w:sz w:val="18"/>
                <w:szCs w:val="18"/>
              </w:rPr>
              <w:t>虫</w:t>
            </w:r>
            <w:proofErr w:type="gramStart"/>
            <w:r w:rsidRPr="00322A9B">
              <w:rPr>
                <w:rFonts w:ascii="宋体" w:hAnsi="宋体"/>
                <w:sz w:val="18"/>
                <w:szCs w:val="18"/>
              </w:rPr>
              <w:t>嗪</w:t>
            </w:r>
            <w:proofErr w:type="gramEnd"/>
            <w:r w:rsidRPr="00322A9B">
              <w:rPr>
                <w:rFonts w:ascii="宋体" w:hAnsi="宋体"/>
                <w:sz w:val="18"/>
                <w:szCs w:val="18"/>
              </w:rPr>
              <w:t>5</w:t>
            </w:r>
            <w:r w:rsidR="00C8213F">
              <w:rPr>
                <w:rFonts w:ascii="宋体" w:hAnsi="宋体" w:hint="eastAsia"/>
                <w:sz w:val="18"/>
                <w:szCs w:val="18"/>
                <w:vertAlign w:val="superscript"/>
              </w:rPr>
              <w:t xml:space="preserve"> </w:t>
            </w:r>
            <w:r w:rsidR="00C8213F">
              <w:rPr>
                <w:rFonts w:ascii="宋体" w:hAnsi="宋体"/>
                <w:sz w:val="18"/>
                <w:szCs w:val="18"/>
              </w:rPr>
              <w:t>000</w:t>
            </w:r>
            <w:r w:rsidRPr="00322A9B">
              <w:rPr>
                <w:rFonts w:ascii="宋体" w:hAnsi="宋体"/>
                <w:sz w:val="18"/>
                <w:szCs w:val="18"/>
              </w:rPr>
              <w:t>倍液喷雾防治。</w:t>
            </w:r>
          </w:p>
        </w:tc>
      </w:tr>
      <w:tr w:rsidR="00B779DB" w:rsidRPr="00322A9B" w:rsidTr="00322A9B">
        <w:tc>
          <w:tcPr>
            <w:tcW w:w="396" w:type="pct"/>
            <w:vAlign w:val="center"/>
          </w:tcPr>
          <w:p w:rsidR="00B779DB" w:rsidRPr="00322A9B" w:rsidRDefault="00B779DB" w:rsidP="005001F6">
            <w:pPr>
              <w:jc w:val="center"/>
              <w:rPr>
                <w:rFonts w:ascii="宋体" w:hAnsi="宋体"/>
                <w:sz w:val="18"/>
                <w:szCs w:val="18"/>
              </w:rPr>
            </w:pPr>
            <w:r w:rsidRPr="00322A9B">
              <w:rPr>
                <w:rFonts w:ascii="宋体" w:hAnsi="宋体"/>
                <w:sz w:val="18"/>
                <w:szCs w:val="18"/>
              </w:rPr>
              <w:t>6</w:t>
            </w:r>
          </w:p>
        </w:tc>
        <w:tc>
          <w:tcPr>
            <w:tcW w:w="749" w:type="pct"/>
            <w:vAlign w:val="center"/>
          </w:tcPr>
          <w:p w:rsidR="00B779DB" w:rsidRPr="00322A9B" w:rsidRDefault="00B779DB" w:rsidP="005001F6">
            <w:pPr>
              <w:jc w:val="center"/>
              <w:rPr>
                <w:rFonts w:ascii="宋体" w:hAnsi="宋体"/>
                <w:sz w:val="18"/>
                <w:szCs w:val="18"/>
              </w:rPr>
            </w:pPr>
            <w:r w:rsidRPr="00322A9B">
              <w:rPr>
                <w:rFonts w:ascii="宋体" w:hAnsi="宋体"/>
                <w:sz w:val="18"/>
                <w:szCs w:val="18"/>
              </w:rPr>
              <w:t>蚜虫</w:t>
            </w:r>
          </w:p>
        </w:tc>
        <w:tc>
          <w:tcPr>
            <w:tcW w:w="3855" w:type="pct"/>
            <w:vAlign w:val="center"/>
          </w:tcPr>
          <w:p w:rsidR="00B779DB" w:rsidRPr="00322A9B" w:rsidRDefault="00B779DB" w:rsidP="005001F6">
            <w:pPr>
              <w:rPr>
                <w:rFonts w:ascii="宋体" w:hAnsi="宋体"/>
                <w:sz w:val="18"/>
                <w:szCs w:val="18"/>
              </w:rPr>
            </w:pPr>
            <w:r w:rsidRPr="00322A9B">
              <w:rPr>
                <w:rFonts w:ascii="宋体" w:hAnsi="宋体"/>
                <w:sz w:val="18"/>
                <w:szCs w:val="18"/>
              </w:rPr>
              <w:t>40%乐果乳油</w:t>
            </w:r>
            <w:r w:rsidR="00C8213F">
              <w:rPr>
                <w:rFonts w:ascii="宋体" w:hAnsi="宋体"/>
                <w:sz w:val="18"/>
                <w:szCs w:val="18"/>
              </w:rPr>
              <w:t>1</w:t>
            </w:r>
            <w:r w:rsidR="00C8213F">
              <w:rPr>
                <w:rFonts w:ascii="宋体" w:hAnsi="宋体" w:hint="eastAsia"/>
                <w:sz w:val="18"/>
                <w:szCs w:val="18"/>
                <w:vertAlign w:val="superscript"/>
              </w:rPr>
              <w:t xml:space="preserve"> </w:t>
            </w:r>
            <w:r w:rsidR="00C8213F">
              <w:rPr>
                <w:rFonts w:ascii="宋体" w:hAnsi="宋体"/>
                <w:sz w:val="18"/>
                <w:szCs w:val="18"/>
              </w:rPr>
              <w:t>000</w:t>
            </w:r>
            <w:r w:rsidRPr="00322A9B">
              <w:rPr>
                <w:rFonts w:ascii="宋体" w:hAnsi="宋体"/>
                <w:sz w:val="18"/>
                <w:szCs w:val="18"/>
              </w:rPr>
              <w:t>倍稀释液或50%抗</w:t>
            </w:r>
            <w:proofErr w:type="gramStart"/>
            <w:r w:rsidRPr="00322A9B">
              <w:rPr>
                <w:rFonts w:ascii="宋体" w:hAnsi="宋体"/>
                <w:sz w:val="18"/>
                <w:szCs w:val="18"/>
              </w:rPr>
              <w:t>蚜</w:t>
            </w:r>
            <w:proofErr w:type="gramEnd"/>
            <w:r w:rsidRPr="00322A9B">
              <w:rPr>
                <w:rFonts w:ascii="宋体" w:hAnsi="宋体"/>
                <w:sz w:val="18"/>
                <w:szCs w:val="18"/>
              </w:rPr>
              <w:t>威可</w:t>
            </w:r>
            <w:bookmarkStart w:id="78" w:name="_GoBack"/>
            <w:bookmarkEnd w:id="78"/>
            <w:r w:rsidRPr="00322A9B">
              <w:rPr>
                <w:rFonts w:ascii="宋体" w:hAnsi="宋体"/>
                <w:sz w:val="18"/>
                <w:szCs w:val="18"/>
              </w:rPr>
              <w:t>湿性粉剂</w:t>
            </w:r>
            <w:r w:rsidR="00C8213F">
              <w:rPr>
                <w:rFonts w:ascii="宋体" w:hAnsi="宋体"/>
                <w:sz w:val="18"/>
                <w:szCs w:val="18"/>
              </w:rPr>
              <w:t>2</w:t>
            </w:r>
            <w:r w:rsidR="00C8213F">
              <w:rPr>
                <w:rFonts w:ascii="宋体" w:hAnsi="宋体" w:hint="eastAsia"/>
                <w:sz w:val="18"/>
                <w:szCs w:val="18"/>
                <w:vertAlign w:val="superscript"/>
              </w:rPr>
              <w:t xml:space="preserve"> </w:t>
            </w:r>
            <w:r w:rsidR="00C8213F">
              <w:rPr>
                <w:rFonts w:ascii="宋体" w:hAnsi="宋体"/>
                <w:sz w:val="18"/>
                <w:szCs w:val="18"/>
              </w:rPr>
              <w:t>000</w:t>
            </w:r>
            <w:r w:rsidRPr="00322A9B">
              <w:rPr>
                <w:rFonts w:ascii="宋体" w:hAnsi="宋体"/>
                <w:sz w:val="18"/>
                <w:szCs w:val="18"/>
              </w:rPr>
              <w:t>倍稀释液或5%</w:t>
            </w:r>
            <w:proofErr w:type="gramStart"/>
            <w:r w:rsidRPr="00322A9B">
              <w:rPr>
                <w:rFonts w:ascii="宋体" w:hAnsi="宋体"/>
                <w:sz w:val="18"/>
                <w:szCs w:val="18"/>
              </w:rPr>
              <w:t>吡</w:t>
            </w:r>
            <w:proofErr w:type="gramEnd"/>
            <w:r w:rsidRPr="00322A9B">
              <w:rPr>
                <w:rFonts w:ascii="宋体" w:hAnsi="宋体"/>
                <w:sz w:val="18"/>
                <w:szCs w:val="18"/>
              </w:rPr>
              <w:t>虫</w:t>
            </w:r>
            <w:proofErr w:type="gramStart"/>
            <w:r w:rsidRPr="00322A9B">
              <w:rPr>
                <w:rFonts w:ascii="宋体" w:hAnsi="宋体"/>
                <w:sz w:val="18"/>
                <w:szCs w:val="18"/>
              </w:rPr>
              <w:t>啉</w:t>
            </w:r>
            <w:proofErr w:type="gramEnd"/>
            <w:r w:rsidRPr="00322A9B">
              <w:rPr>
                <w:rFonts w:ascii="宋体" w:hAnsi="宋体"/>
                <w:sz w:val="18"/>
                <w:szCs w:val="18"/>
              </w:rPr>
              <w:t>乳油2</w:t>
            </w:r>
            <w:r w:rsidR="00C8213F">
              <w:rPr>
                <w:rFonts w:ascii="宋体" w:hAnsi="宋体" w:hint="eastAsia"/>
                <w:sz w:val="18"/>
                <w:szCs w:val="18"/>
                <w:vertAlign w:val="superscript"/>
              </w:rPr>
              <w:t xml:space="preserve"> </w:t>
            </w:r>
            <w:r w:rsidRPr="00322A9B">
              <w:rPr>
                <w:rFonts w:ascii="宋体" w:hAnsi="宋体"/>
                <w:sz w:val="18"/>
                <w:szCs w:val="18"/>
              </w:rPr>
              <w:t>000～</w:t>
            </w:r>
            <w:r w:rsidR="00C8213F">
              <w:rPr>
                <w:rFonts w:ascii="宋体" w:hAnsi="宋体"/>
                <w:sz w:val="18"/>
                <w:szCs w:val="18"/>
              </w:rPr>
              <w:t>3</w:t>
            </w:r>
            <w:r w:rsidR="00C8213F">
              <w:rPr>
                <w:rFonts w:ascii="宋体" w:hAnsi="宋体" w:hint="eastAsia"/>
                <w:sz w:val="18"/>
                <w:szCs w:val="18"/>
                <w:vertAlign w:val="superscript"/>
              </w:rPr>
              <w:t xml:space="preserve"> </w:t>
            </w:r>
            <w:r w:rsidR="00C8213F">
              <w:rPr>
                <w:rFonts w:ascii="宋体" w:hAnsi="宋体"/>
                <w:sz w:val="18"/>
                <w:szCs w:val="18"/>
              </w:rPr>
              <w:t>000</w:t>
            </w:r>
            <w:r w:rsidRPr="00322A9B">
              <w:rPr>
                <w:rFonts w:ascii="宋体" w:hAnsi="宋体"/>
                <w:sz w:val="18"/>
                <w:szCs w:val="18"/>
              </w:rPr>
              <w:t>倍液喷雾防治。</w:t>
            </w:r>
          </w:p>
        </w:tc>
      </w:tr>
      <w:tr w:rsidR="00B779DB" w:rsidRPr="00322A9B" w:rsidTr="00322A9B">
        <w:tc>
          <w:tcPr>
            <w:tcW w:w="396" w:type="pct"/>
            <w:vAlign w:val="center"/>
          </w:tcPr>
          <w:p w:rsidR="00B779DB" w:rsidRPr="00322A9B" w:rsidRDefault="00B779DB" w:rsidP="005001F6">
            <w:pPr>
              <w:jc w:val="center"/>
              <w:rPr>
                <w:rFonts w:ascii="宋体" w:hAnsi="宋体"/>
                <w:sz w:val="18"/>
                <w:szCs w:val="18"/>
              </w:rPr>
            </w:pPr>
            <w:r w:rsidRPr="00322A9B">
              <w:rPr>
                <w:rFonts w:ascii="宋体" w:hAnsi="宋体"/>
                <w:sz w:val="18"/>
                <w:szCs w:val="18"/>
              </w:rPr>
              <w:t>7</w:t>
            </w:r>
          </w:p>
        </w:tc>
        <w:tc>
          <w:tcPr>
            <w:tcW w:w="749" w:type="pct"/>
            <w:vAlign w:val="center"/>
          </w:tcPr>
          <w:p w:rsidR="00B779DB" w:rsidRPr="00322A9B" w:rsidRDefault="00B779DB" w:rsidP="005001F6">
            <w:pPr>
              <w:jc w:val="center"/>
              <w:rPr>
                <w:rFonts w:ascii="宋体" w:hAnsi="宋体"/>
                <w:sz w:val="18"/>
                <w:szCs w:val="18"/>
              </w:rPr>
            </w:pPr>
            <w:proofErr w:type="gramStart"/>
            <w:r w:rsidRPr="00322A9B">
              <w:rPr>
                <w:rFonts w:ascii="宋体" w:hAnsi="宋体"/>
                <w:sz w:val="18"/>
                <w:szCs w:val="18"/>
              </w:rPr>
              <w:t>蓟</w:t>
            </w:r>
            <w:proofErr w:type="gramEnd"/>
            <w:r w:rsidRPr="00322A9B">
              <w:rPr>
                <w:rFonts w:ascii="宋体" w:hAnsi="宋体"/>
                <w:sz w:val="18"/>
                <w:szCs w:val="18"/>
              </w:rPr>
              <w:t>马</w:t>
            </w:r>
          </w:p>
        </w:tc>
        <w:tc>
          <w:tcPr>
            <w:tcW w:w="3855" w:type="pct"/>
            <w:vAlign w:val="center"/>
          </w:tcPr>
          <w:p w:rsidR="00B779DB" w:rsidRPr="00322A9B" w:rsidRDefault="00B779DB" w:rsidP="005001F6">
            <w:pPr>
              <w:rPr>
                <w:rFonts w:ascii="宋体" w:hAnsi="宋体"/>
                <w:sz w:val="18"/>
                <w:szCs w:val="18"/>
              </w:rPr>
            </w:pPr>
            <w:r w:rsidRPr="00322A9B">
              <w:rPr>
                <w:rFonts w:ascii="宋体" w:hAnsi="宋体"/>
                <w:sz w:val="18"/>
                <w:szCs w:val="18"/>
              </w:rPr>
              <w:t>2.5%敌杀死乳油2</w:t>
            </w:r>
            <w:r w:rsidR="00C8213F">
              <w:rPr>
                <w:rFonts w:ascii="宋体" w:hAnsi="宋体" w:hint="eastAsia"/>
                <w:sz w:val="18"/>
                <w:szCs w:val="18"/>
                <w:vertAlign w:val="superscript"/>
              </w:rPr>
              <w:t xml:space="preserve"> </w:t>
            </w:r>
            <w:r w:rsidRPr="00322A9B">
              <w:rPr>
                <w:rFonts w:ascii="宋体" w:hAnsi="宋体"/>
                <w:sz w:val="18"/>
                <w:szCs w:val="18"/>
              </w:rPr>
              <w:t>500～3</w:t>
            </w:r>
            <w:r w:rsidR="00C8213F">
              <w:rPr>
                <w:rFonts w:ascii="宋体" w:hAnsi="宋体" w:hint="eastAsia"/>
                <w:sz w:val="18"/>
                <w:szCs w:val="18"/>
                <w:vertAlign w:val="superscript"/>
              </w:rPr>
              <w:t xml:space="preserve"> </w:t>
            </w:r>
            <w:r w:rsidRPr="00322A9B">
              <w:rPr>
                <w:rFonts w:ascii="宋体" w:hAnsi="宋体"/>
                <w:sz w:val="18"/>
                <w:szCs w:val="18"/>
              </w:rPr>
              <w:t xml:space="preserve">000 </w:t>
            </w:r>
            <w:proofErr w:type="gramStart"/>
            <w:r w:rsidRPr="00322A9B">
              <w:rPr>
                <w:rFonts w:ascii="宋体" w:hAnsi="宋体"/>
                <w:sz w:val="18"/>
                <w:szCs w:val="18"/>
              </w:rPr>
              <w:t>倍</w:t>
            </w:r>
            <w:proofErr w:type="gramEnd"/>
            <w:r w:rsidRPr="00322A9B">
              <w:rPr>
                <w:rFonts w:ascii="宋体" w:hAnsi="宋体"/>
                <w:sz w:val="18"/>
                <w:szCs w:val="18"/>
              </w:rPr>
              <w:t>液或5%</w:t>
            </w:r>
            <w:proofErr w:type="gramStart"/>
            <w:r w:rsidRPr="00322A9B">
              <w:rPr>
                <w:rFonts w:ascii="宋体" w:hAnsi="宋体"/>
                <w:sz w:val="18"/>
                <w:szCs w:val="18"/>
              </w:rPr>
              <w:t>吡</w:t>
            </w:r>
            <w:proofErr w:type="gramEnd"/>
            <w:r w:rsidRPr="00322A9B">
              <w:rPr>
                <w:rFonts w:ascii="宋体" w:hAnsi="宋体"/>
                <w:sz w:val="18"/>
                <w:szCs w:val="18"/>
              </w:rPr>
              <w:t>虫</w:t>
            </w:r>
            <w:proofErr w:type="gramStart"/>
            <w:r w:rsidRPr="00322A9B">
              <w:rPr>
                <w:rFonts w:ascii="宋体" w:hAnsi="宋体"/>
                <w:sz w:val="18"/>
                <w:szCs w:val="18"/>
              </w:rPr>
              <w:t>啉</w:t>
            </w:r>
            <w:proofErr w:type="gramEnd"/>
            <w:r w:rsidRPr="00322A9B">
              <w:rPr>
                <w:rFonts w:ascii="宋体" w:hAnsi="宋体"/>
                <w:sz w:val="18"/>
                <w:szCs w:val="18"/>
              </w:rPr>
              <w:t>乳油2</w:t>
            </w:r>
            <w:r w:rsidR="00C8213F">
              <w:rPr>
                <w:rFonts w:ascii="宋体" w:hAnsi="宋体" w:hint="eastAsia"/>
                <w:sz w:val="18"/>
                <w:szCs w:val="18"/>
                <w:vertAlign w:val="superscript"/>
              </w:rPr>
              <w:t xml:space="preserve"> </w:t>
            </w:r>
            <w:r w:rsidRPr="00322A9B">
              <w:rPr>
                <w:rFonts w:ascii="宋体" w:hAnsi="宋体"/>
                <w:sz w:val="18"/>
                <w:szCs w:val="18"/>
              </w:rPr>
              <w:t>000～3</w:t>
            </w:r>
            <w:r w:rsidR="00C8213F">
              <w:rPr>
                <w:rFonts w:ascii="宋体" w:hAnsi="宋体" w:hint="eastAsia"/>
                <w:sz w:val="18"/>
                <w:szCs w:val="18"/>
                <w:vertAlign w:val="superscript"/>
              </w:rPr>
              <w:t xml:space="preserve"> </w:t>
            </w:r>
            <w:r w:rsidR="00C8213F">
              <w:rPr>
                <w:rFonts w:ascii="宋体" w:hAnsi="宋体"/>
                <w:sz w:val="18"/>
                <w:szCs w:val="18"/>
              </w:rPr>
              <w:t>000</w:t>
            </w:r>
            <w:r w:rsidRPr="00322A9B">
              <w:rPr>
                <w:rFonts w:ascii="宋体" w:hAnsi="宋体"/>
                <w:sz w:val="18"/>
                <w:szCs w:val="18"/>
              </w:rPr>
              <w:t>倍液喷雾防治。</w:t>
            </w:r>
          </w:p>
        </w:tc>
      </w:tr>
      <w:tr w:rsidR="00B779DB" w:rsidRPr="00322A9B" w:rsidTr="00322A9B">
        <w:tc>
          <w:tcPr>
            <w:tcW w:w="396" w:type="pct"/>
            <w:vAlign w:val="center"/>
          </w:tcPr>
          <w:p w:rsidR="00B779DB" w:rsidRPr="00322A9B" w:rsidRDefault="00B779DB" w:rsidP="005001F6">
            <w:pPr>
              <w:jc w:val="center"/>
              <w:rPr>
                <w:rFonts w:ascii="宋体" w:hAnsi="宋体"/>
                <w:sz w:val="18"/>
                <w:szCs w:val="18"/>
              </w:rPr>
            </w:pPr>
            <w:r w:rsidRPr="00322A9B">
              <w:rPr>
                <w:rFonts w:ascii="宋体" w:hAnsi="宋体"/>
                <w:sz w:val="18"/>
                <w:szCs w:val="18"/>
              </w:rPr>
              <w:t>8</w:t>
            </w:r>
          </w:p>
        </w:tc>
        <w:tc>
          <w:tcPr>
            <w:tcW w:w="749" w:type="pct"/>
            <w:vAlign w:val="center"/>
          </w:tcPr>
          <w:p w:rsidR="00B779DB" w:rsidRPr="00322A9B" w:rsidRDefault="00B779DB" w:rsidP="005001F6">
            <w:pPr>
              <w:jc w:val="center"/>
              <w:rPr>
                <w:rFonts w:ascii="宋体" w:hAnsi="宋体"/>
                <w:sz w:val="18"/>
                <w:szCs w:val="18"/>
              </w:rPr>
            </w:pPr>
            <w:proofErr w:type="gramStart"/>
            <w:r w:rsidRPr="00322A9B">
              <w:rPr>
                <w:rFonts w:ascii="宋体" w:hAnsi="宋体"/>
                <w:sz w:val="18"/>
                <w:szCs w:val="18"/>
              </w:rPr>
              <w:t>蔗</w:t>
            </w:r>
            <w:proofErr w:type="gramEnd"/>
            <w:r w:rsidRPr="00322A9B">
              <w:rPr>
                <w:rFonts w:ascii="宋体" w:hAnsi="宋体"/>
                <w:sz w:val="18"/>
                <w:szCs w:val="18"/>
              </w:rPr>
              <w:t>龟</w:t>
            </w:r>
          </w:p>
        </w:tc>
        <w:tc>
          <w:tcPr>
            <w:tcW w:w="3855" w:type="pct"/>
            <w:vAlign w:val="center"/>
          </w:tcPr>
          <w:p w:rsidR="00B779DB" w:rsidRPr="00322A9B" w:rsidRDefault="00B779DB" w:rsidP="005001F6">
            <w:pPr>
              <w:rPr>
                <w:rFonts w:ascii="宋体" w:hAnsi="宋体"/>
                <w:sz w:val="18"/>
                <w:szCs w:val="18"/>
              </w:rPr>
            </w:pPr>
            <w:r w:rsidRPr="00322A9B">
              <w:rPr>
                <w:rFonts w:ascii="宋体" w:hAnsi="宋体"/>
                <w:sz w:val="18"/>
                <w:szCs w:val="18"/>
              </w:rPr>
              <w:t>使用5%辛硫磷颗粒剂，按2.7</w:t>
            </w:r>
            <w:r w:rsidR="00C8213F">
              <w:rPr>
                <w:rFonts w:ascii="宋体" w:hAnsi="宋体" w:hint="eastAsia"/>
                <w:sz w:val="18"/>
                <w:szCs w:val="18"/>
                <w:vertAlign w:val="superscript"/>
              </w:rPr>
              <w:t xml:space="preserve"> </w:t>
            </w:r>
            <w:r w:rsidRPr="00322A9B">
              <w:rPr>
                <w:rFonts w:ascii="宋体" w:hAnsi="宋体"/>
                <w:sz w:val="18"/>
                <w:szCs w:val="18"/>
              </w:rPr>
              <w:t>kg/667</w:t>
            </w:r>
            <w:r w:rsidR="00C8213F">
              <w:rPr>
                <w:rFonts w:ascii="宋体" w:hAnsi="宋体" w:hint="eastAsia"/>
                <w:sz w:val="18"/>
                <w:szCs w:val="18"/>
                <w:vertAlign w:val="superscript"/>
              </w:rPr>
              <w:t xml:space="preserve"> </w:t>
            </w:r>
            <w:r w:rsidRPr="00322A9B">
              <w:rPr>
                <w:rFonts w:ascii="宋体" w:hAnsi="宋体"/>
                <w:sz w:val="18"/>
                <w:szCs w:val="18"/>
              </w:rPr>
              <w:t>m</w:t>
            </w:r>
            <w:r w:rsidRPr="00322A9B">
              <w:rPr>
                <w:rFonts w:ascii="宋体" w:hAnsi="宋体"/>
                <w:sz w:val="18"/>
                <w:szCs w:val="18"/>
                <w:vertAlign w:val="superscript"/>
              </w:rPr>
              <w:t>2</w:t>
            </w:r>
            <w:r w:rsidRPr="00322A9B">
              <w:rPr>
                <w:rFonts w:ascii="宋体" w:hAnsi="宋体"/>
                <w:sz w:val="18"/>
                <w:szCs w:val="18"/>
              </w:rPr>
              <w:t>与细土混合制成毒土，撒施种植沟内防治。</w:t>
            </w:r>
          </w:p>
        </w:tc>
      </w:tr>
      <w:tr w:rsidR="00B779DB" w:rsidRPr="00322A9B" w:rsidTr="00322A9B">
        <w:tc>
          <w:tcPr>
            <w:tcW w:w="396" w:type="pct"/>
            <w:vAlign w:val="center"/>
          </w:tcPr>
          <w:p w:rsidR="00B779DB" w:rsidRPr="00322A9B" w:rsidRDefault="00B779DB" w:rsidP="005001F6">
            <w:pPr>
              <w:jc w:val="center"/>
              <w:rPr>
                <w:rFonts w:ascii="宋体" w:hAnsi="宋体"/>
                <w:sz w:val="18"/>
                <w:szCs w:val="18"/>
              </w:rPr>
            </w:pPr>
            <w:r w:rsidRPr="00322A9B">
              <w:rPr>
                <w:rFonts w:ascii="宋体" w:hAnsi="宋体"/>
                <w:sz w:val="18"/>
                <w:szCs w:val="18"/>
              </w:rPr>
              <w:t>9</w:t>
            </w:r>
          </w:p>
        </w:tc>
        <w:tc>
          <w:tcPr>
            <w:tcW w:w="749" w:type="pct"/>
            <w:vAlign w:val="center"/>
          </w:tcPr>
          <w:p w:rsidR="00B779DB" w:rsidRPr="00322A9B" w:rsidRDefault="00B779DB" w:rsidP="005001F6">
            <w:pPr>
              <w:jc w:val="center"/>
              <w:rPr>
                <w:rFonts w:ascii="宋体" w:hAnsi="宋体"/>
                <w:sz w:val="18"/>
                <w:szCs w:val="18"/>
              </w:rPr>
            </w:pPr>
            <w:r w:rsidRPr="00322A9B">
              <w:rPr>
                <w:rFonts w:ascii="宋体" w:hAnsi="宋体"/>
                <w:sz w:val="18"/>
                <w:szCs w:val="18"/>
              </w:rPr>
              <w:t>鼠害</w:t>
            </w:r>
          </w:p>
        </w:tc>
        <w:tc>
          <w:tcPr>
            <w:tcW w:w="3855" w:type="pct"/>
            <w:vAlign w:val="center"/>
          </w:tcPr>
          <w:p w:rsidR="00B779DB" w:rsidRPr="00322A9B" w:rsidRDefault="00B779DB" w:rsidP="005001F6">
            <w:pPr>
              <w:rPr>
                <w:rFonts w:ascii="宋体" w:hAnsi="宋体"/>
                <w:sz w:val="18"/>
                <w:szCs w:val="18"/>
              </w:rPr>
            </w:pPr>
            <w:r w:rsidRPr="00322A9B">
              <w:rPr>
                <w:rFonts w:ascii="宋体" w:hAnsi="宋体"/>
                <w:sz w:val="18"/>
                <w:szCs w:val="18"/>
              </w:rPr>
              <w:t>0.1%氯敌鼠钠盐与干稻谷按1:1</w:t>
            </w:r>
            <w:r w:rsidR="00C8213F">
              <w:rPr>
                <w:rFonts w:ascii="宋体" w:hAnsi="宋体" w:hint="eastAsia"/>
                <w:sz w:val="18"/>
                <w:szCs w:val="18"/>
                <w:vertAlign w:val="superscript"/>
              </w:rPr>
              <w:t xml:space="preserve"> </w:t>
            </w:r>
            <w:r w:rsidRPr="00322A9B">
              <w:rPr>
                <w:rFonts w:ascii="宋体" w:hAnsi="宋体"/>
                <w:sz w:val="18"/>
                <w:szCs w:val="18"/>
              </w:rPr>
              <w:t>000(m/m)混合加入温水溶解后晾干，投放蔗田防治。</w:t>
            </w:r>
          </w:p>
        </w:tc>
      </w:tr>
    </w:tbl>
    <w:p w:rsidR="00B779DB" w:rsidRPr="00B779DB" w:rsidRDefault="00B779DB" w:rsidP="00B779DB">
      <w:pPr>
        <w:pStyle w:val="affff6"/>
        <w:ind w:firstLine="420"/>
      </w:pPr>
    </w:p>
    <w:p w:rsidR="00B779DB" w:rsidRPr="00B779DB" w:rsidRDefault="00B779DB" w:rsidP="00B779DB">
      <w:pPr>
        <w:pStyle w:val="affff6"/>
        <w:ind w:firstLine="420"/>
      </w:pPr>
    </w:p>
    <w:p w:rsidR="00B779DB" w:rsidRDefault="00B779DB" w:rsidP="00B779DB">
      <w:pPr>
        <w:pStyle w:val="affff6"/>
        <w:ind w:firstLine="420"/>
      </w:pPr>
    </w:p>
    <w:p w:rsidR="00B779DB" w:rsidRDefault="00B779DB" w:rsidP="00B779DB">
      <w:pPr>
        <w:pStyle w:val="affff6"/>
        <w:ind w:firstLine="420"/>
        <w:sectPr w:rsidR="00B779DB" w:rsidSect="00797B11">
          <w:headerReference w:type="even" r:id="rId27"/>
          <w:headerReference w:type="default" r:id="rId28"/>
          <w:footerReference w:type="even" r:id="rId29"/>
          <w:footerReference w:type="default" r:id="rId30"/>
          <w:pgSz w:w="11906" w:h="16838" w:code="9"/>
          <w:pgMar w:top="1871" w:right="1134" w:bottom="1134" w:left="1134" w:header="1418" w:footer="1134" w:gutter="284"/>
          <w:cols w:space="425"/>
          <w:formProt w:val="0"/>
          <w:docGrid w:type="lines" w:linePitch="312"/>
        </w:sectPr>
      </w:pPr>
    </w:p>
    <w:p w:rsidR="00B779DB" w:rsidRDefault="00B779DB" w:rsidP="00B779DB">
      <w:pPr>
        <w:pStyle w:val="af8"/>
        <w:rPr>
          <w:vanish w:val="0"/>
        </w:rPr>
      </w:pPr>
    </w:p>
    <w:p w:rsidR="00B779DB" w:rsidRDefault="00B779DB" w:rsidP="00B779DB">
      <w:pPr>
        <w:pStyle w:val="afe"/>
        <w:rPr>
          <w:vanish w:val="0"/>
        </w:rPr>
      </w:pPr>
    </w:p>
    <w:p w:rsidR="00B779DB" w:rsidRDefault="00B779DB" w:rsidP="00B779DB">
      <w:pPr>
        <w:pStyle w:val="aff3"/>
        <w:spacing w:before="78" w:after="156"/>
      </w:pPr>
      <w:r>
        <w:br/>
      </w:r>
      <w:bookmarkStart w:id="79" w:name="_Toc75160382"/>
      <w:r>
        <w:rPr>
          <w:rFonts w:hint="eastAsia"/>
        </w:rPr>
        <w:t>（资料性）</w:t>
      </w:r>
      <w:r>
        <w:br/>
      </w:r>
      <w:r>
        <w:rPr>
          <w:rFonts w:hint="eastAsia"/>
        </w:rPr>
        <w:t>花生常见病虫害防治方法</w:t>
      </w:r>
      <w:bookmarkEnd w:id="79"/>
    </w:p>
    <w:p w:rsidR="00B779DB" w:rsidRDefault="00B779DB" w:rsidP="00F127B8">
      <w:pPr>
        <w:pStyle w:val="affff6"/>
        <w:ind w:firstLine="420"/>
      </w:pPr>
      <w:r>
        <w:rPr>
          <w:rFonts w:hint="eastAsia"/>
        </w:rPr>
        <w:t>花生常见病虫害防治方法见表B.1</w:t>
      </w:r>
      <w:r w:rsidR="00F127B8">
        <w:rPr>
          <w:rFonts w:hint="eastAsia"/>
        </w:rPr>
        <w:t>。</w:t>
      </w:r>
    </w:p>
    <w:p w:rsidR="00B779DB" w:rsidRDefault="00B779DB" w:rsidP="00F127B8">
      <w:pPr>
        <w:pStyle w:val="aff3"/>
        <w:numPr>
          <w:ilvl w:val="0"/>
          <w:numId w:val="0"/>
        </w:numPr>
        <w:spacing w:before="78" w:after="156"/>
      </w:pPr>
      <w:bookmarkStart w:id="80" w:name="_Toc75160383"/>
      <w:r>
        <w:rPr>
          <w:rFonts w:hint="eastAsia"/>
        </w:rPr>
        <w:t xml:space="preserve">表B.1 </w:t>
      </w:r>
      <w:r w:rsidR="00F127B8">
        <w:rPr>
          <w:rFonts w:hint="eastAsia"/>
        </w:rPr>
        <w:t xml:space="preserve"> </w:t>
      </w:r>
      <w:r>
        <w:rPr>
          <w:rFonts w:hint="eastAsia"/>
        </w:rPr>
        <w:t>花生常见病虫害防治方法</w:t>
      </w:r>
      <w:bookmarkEnd w:id="80"/>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837"/>
        <w:gridCol w:w="1665"/>
        <w:gridCol w:w="7068"/>
      </w:tblGrid>
      <w:tr w:rsidR="00B779DB" w:rsidRPr="001B5E96" w:rsidTr="001B5E96">
        <w:tc>
          <w:tcPr>
            <w:tcW w:w="437" w:type="pct"/>
            <w:tcBorders>
              <w:bottom w:val="single" w:sz="8" w:space="0" w:color="auto"/>
            </w:tcBorders>
          </w:tcPr>
          <w:p w:rsidR="00B779DB" w:rsidRPr="001B5E96" w:rsidRDefault="00B779DB" w:rsidP="005001F6">
            <w:pPr>
              <w:jc w:val="center"/>
              <w:rPr>
                <w:rFonts w:ascii="宋体" w:hAnsi="宋体"/>
                <w:sz w:val="18"/>
                <w:szCs w:val="18"/>
              </w:rPr>
            </w:pPr>
            <w:r w:rsidRPr="001B5E96">
              <w:rPr>
                <w:rFonts w:ascii="宋体" w:hAnsi="宋体"/>
                <w:sz w:val="18"/>
                <w:szCs w:val="18"/>
              </w:rPr>
              <w:t>序号</w:t>
            </w:r>
          </w:p>
        </w:tc>
        <w:tc>
          <w:tcPr>
            <w:tcW w:w="870" w:type="pct"/>
            <w:tcBorders>
              <w:bottom w:val="single" w:sz="8" w:space="0" w:color="auto"/>
            </w:tcBorders>
          </w:tcPr>
          <w:p w:rsidR="00B779DB" w:rsidRPr="001B5E96" w:rsidRDefault="00B779DB" w:rsidP="005001F6">
            <w:pPr>
              <w:jc w:val="center"/>
              <w:rPr>
                <w:rFonts w:ascii="宋体" w:hAnsi="宋体"/>
                <w:sz w:val="18"/>
                <w:szCs w:val="18"/>
              </w:rPr>
            </w:pPr>
            <w:r w:rsidRPr="001B5E96">
              <w:rPr>
                <w:rFonts w:ascii="宋体" w:hAnsi="宋体"/>
                <w:sz w:val="18"/>
                <w:szCs w:val="18"/>
              </w:rPr>
              <w:t>病虫害名称</w:t>
            </w:r>
          </w:p>
        </w:tc>
        <w:tc>
          <w:tcPr>
            <w:tcW w:w="3693" w:type="pct"/>
            <w:tcBorders>
              <w:bottom w:val="single" w:sz="8" w:space="0" w:color="auto"/>
            </w:tcBorders>
          </w:tcPr>
          <w:p w:rsidR="00B779DB" w:rsidRPr="001B5E96" w:rsidRDefault="00B779DB" w:rsidP="005001F6">
            <w:pPr>
              <w:jc w:val="center"/>
              <w:rPr>
                <w:rFonts w:ascii="宋体" w:hAnsi="宋体"/>
                <w:sz w:val="18"/>
                <w:szCs w:val="18"/>
              </w:rPr>
            </w:pPr>
            <w:r w:rsidRPr="001B5E96">
              <w:rPr>
                <w:rFonts w:ascii="宋体" w:hAnsi="宋体"/>
                <w:sz w:val="18"/>
                <w:szCs w:val="18"/>
              </w:rPr>
              <w:t>防治方法</w:t>
            </w:r>
          </w:p>
        </w:tc>
      </w:tr>
      <w:tr w:rsidR="00B779DB" w:rsidRPr="001B5E96" w:rsidTr="001B5E96">
        <w:tc>
          <w:tcPr>
            <w:tcW w:w="437" w:type="pct"/>
            <w:tcBorders>
              <w:top w:val="single" w:sz="8" w:space="0" w:color="auto"/>
            </w:tcBorders>
            <w:vAlign w:val="center"/>
          </w:tcPr>
          <w:p w:rsidR="00B779DB" w:rsidRPr="001B5E96" w:rsidRDefault="00B779DB" w:rsidP="005001F6">
            <w:pPr>
              <w:jc w:val="center"/>
              <w:rPr>
                <w:rFonts w:ascii="宋体" w:hAnsi="宋体"/>
                <w:sz w:val="18"/>
                <w:szCs w:val="18"/>
              </w:rPr>
            </w:pPr>
            <w:r w:rsidRPr="001B5E96">
              <w:rPr>
                <w:rFonts w:ascii="宋体" w:hAnsi="宋体"/>
                <w:sz w:val="18"/>
                <w:szCs w:val="18"/>
              </w:rPr>
              <w:t>1</w:t>
            </w:r>
          </w:p>
        </w:tc>
        <w:tc>
          <w:tcPr>
            <w:tcW w:w="870" w:type="pct"/>
            <w:tcBorders>
              <w:top w:val="single" w:sz="8" w:space="0" w:color="auto"/>
            </w:tcBorders>
            <w:vAlign w:val="center"/>
          </w:tcPr>
          <w:p w:rsidR="00B779DB" w:rsidRPr="001B5E96" w:rsidRDefault="00B779DB" w:rsidP="005001F6">
            <w:pPr>
              <w:jc w:val="center"/>
              <w:rPr>
                <w:rFonts w:ascii="宋体" w:hAnsi="宋体"/>
                <w:sz w:val="18"/>
                <w:szCs w:val="18"/>
              </w:rPr>
            </w:pPr>
            <w:r w:rsidRPr="001B5E96">
              <w:rPr>
                <w:rFonts w:ascii="宋体" w:hAnsi="宋体"/>
                <w:sz w:val="18"/>
                <w:szCs w:val="18"/>
              </w:rPr>
              <w:t>叶斑病</w:t>
            </w:r>
          </w:p>
        </w:tc>
        <w:tc>
          <w:tcPr>
            <w:tcW w:w="3693" w:type="pct"/>
            <w:tcBorders>
              <w:top w:val="single" w:sz="8" w:space="0" w:color="auto"/>
            </w:tcBorders>
          </w:tcPr>
          <w:p w:rsidR="00B779DB" w:rsidRPr="001B5E96" w:rsidRDefault="00B779DB" w:rsidP="005001F6">
            <w:pPr>
              <w:jc w:val="left"/>
              <w:rPr>
                <w:rFonts w:ascii="宋体" w:hAnsi="宋体"/>
                <w:sz w:val="18"/>
                <w:szCs w:val="18"/>
              </w:rPr>
            </w:pPr>
            <w:r w:rsidRPr="001B5E96">
              <w:rPr>
                <w:rFonts w:ascii="宋体" w:hAnsi="宋体"/>
                <w:sz w:val="18"/>
                <w:szCs w:val="18"/>
              </w:rPr>
              <w:t>25%多菌灵400倍液或75%百菌清可湿粉剂</w:t>
            </w:r>
            <w:r w:rsidR="00B835D8">
              <w:rPr>
                <w:rFonts w:ascii="宋体" w:hAnsi="宋体"/>
                <w:sz w:val="18"/>
                <w:szCs w:val="18"/>
              </w:rPr>
              <w:t>400～</w:t>
            </w:r>
            <w:r w:rsidRPr="001B5E96">
              <w:rPr>
                <w:rFonts w:ascii="宋体" w:hAnsi="宋体"/>
                <w:sz w:val="18"/>
                <w:szCs w:val="18"/>
              </w:rPr>
              <w:t>500倍液</w:t>
            </w:r>
            <w:r w:rsidRPr="001B5E96">
              <w:rPr>
                <w:rFonts w:ascii="宋体" w:hAnsi="宋体" w:hint="eastAsia"/>
                <w:sz w:val="18"/>
                <w:szCs w:val="18"/>
              </w:rPr>
              <w:t>花生开花下针期、结荚期喷雾防治。</w:t>
            </w:r>
          </w:p>
        </w:tc>
      </w:tr>
      <w:tr w:rsidR="00B779DB" w:rsidRPr="001B5E96" w:rsidTr="001B5E96">
        <w:tc>
          <w:tcPr>
            <w:tcW w:w="437" w:type="pct"/>
            <w:vAlign w:val="center"/>
          </w:tcPr>
          <w:p w:rsidR="00B779DB" w:rsidRPr="001B5E96" w:rsidRDefault="00B779DB" w:rsidP="005001F6">
            <w:pPr>
              <w:jc w:val="center"/>
              <w:rPr>
                <w:rFonts w:ascii="宋体" w:hAnsi="宋体"/>
                <w:sz w:val="18"/>
                <w:szCs w:val="18"/>
              </w:rPr>
            </w:pPr>
            <w:r w:rsidRPr="001B5E96">
              <w:rPr>
                <w:rFonts w:ascii="宋体" w:hAnsi="宋体"/>
                <w:sz w:val="18"/>
                <w:szCs w:val="18"/>
              </w:rPr>
              <w:t>2</w:t>
            </w:r>
          </w:p>
        </w:tc>
        <w:tc>
          <w:tcPr>
            <w:tcW w:w="870" w:type="pct"/>
            <w:vAlign w:val="center"/>
          </w:tcPr>
          <w:p w:rsidR="00B779DB" w:rsidRPr="001B5E96" w:rsidRDefault="00B779DB" w:rsidP="005001F6">
            <w:pPr>
              <w:jc w:val="center"/>
              <w:rPr>
                <w:rFonts w:ascii="宋体" w:hAnsi="宋体"/>
                <w:sz w:val="18"/>
                <w:szCs w:val="18"/>
              </w:rPr>
            </w:pPr>
            <w:r w:rsidRPr="001B5E96">
              <w:rPr>
                <w:rFonts w:ascii="宋体" w:hAnsi="宋体"/>
                <w:sz w:val="18"/>
                <w:szCs w:val="18"/>
              </w:rPr>
              <w:t>锈病</w:t>
            </w:r>
          </w:p>
        </w:tc>
        <w:tc>
          <w:tcPr>
            <w:tcW w:w="3693" w:type="pct"/>
          </w:tcPr>
          <w:p w:rsidR="00B779DB" w:rsidRPr="001B5E96" w:rsidRDefault="00B779DB" w:rsidP="005001F6">
            <w:pPr>
              <w:jc w:val="left"/>
              <w:rPr>
                <w:rFonts w:ascii="宋体" w:hAnsi="宋体"/>
                <w:sz w:val="18"/>
                <w:szCs w:val="18"/>
              </w:rPr>
            </w:pPr>
            <w:r w:rsidRPr="001B5E96">
              <w:rPr>
                <w:rFonts w:ascii="宋体" w:hAnsi="宋体" w:hint="eastAsia"/>
                <w:sz w:val="18"/>
                <w:szCs w:val="18"/>
              </w:rPr>
              <w:t>75%百菌清可湿性粉剂700倍液或40%三唑酮·多胶悬剂1</w:t>
            </w:r>
            <w:r w:rsidR="00B835D8">
              <w:rPr>
                <w:rFonts w:ascii="宋体" w:hAnsi="宋体" w:hint="eastAsia"/>
                <w:sz w:val="18"/>
                <w:szCs w:val="18"/>
                <w:vertAlign w:val="superscript"/>
              </w:rPr>
              <w:t xml:space="preserve"> </w:t>
            </w:r>
            <w:r w:rsidRPr="001B5E96">
              <w:rPr>
                <w:rFonts w:ascii="宋体" w:hAnsi="宋体" w:hint="eastAsia"/>
                <w:sz w:val="18"/>
                <w:szCs w:val="18"/>
              </w:rPr>
              <w:t>000倍液或70%</w:t>
            </w:r>
            <w:proofErr w:type="gramStart"/>
            <w:r w:rsidRPr="001B5E96">
              <w:rPr>
                <w:rFonts w:ascii="宋体" w:hAnsi="宋体" w:hint="eastAsia"/>
                <w:sz w:val="18"/>
                <w:szCs w:val="18"/>
              </w:rPr>
              <w:t>代森锰锌</w:t>
            </w:r>
            <w:proofErr w:type="gramEnd"/>
            <w:r w:rsidRPr="001B5E96">
              <w:rPr>
                <w:rFonts w:ascii="宋体" w:hAnsi="宋体" w:hint="eastAsia"/>
                <w:sz w:val="18"/>
                <w:szCs w:val="18"/>
              </w:rPr>
              <w:t>可湿性粉剂400倍液开花下针期、结荚期喷雾防治。</w:t>
            </w:r>
          </w:p>
        </w:tc>
      </w:tr>
      <w:tr w:rsidR="00B779DB" w:rsidRPr="001B5E96" w:rsidTr="001B5E96">
        <w:tc>
          <w:tcPr>
            <w:tcW w:w="437" w:type="pct"/>
            <w:vAlign w:val="center"/>
          </w:tcPr>
          <w:p w:rsidR="00B779DB" w:rsidRPr="001B5E96" w:rsidRDefault="00B779DB" w:rsidP="005001F6">
            <w:pPr>
              <w:jc w:val="center"/>
              <w:rPr>
                <w:rFonts w:ascii="宋体" w:hAnsi="宋体"/>
                <w:sz w:val="18"/>
                <w:szCs w:val="18"/>
              </w:rPr>
            </w:pPr>
            <w:r w:rsidRPr="001B5E96">
              <w:rPr>
                <w:rFonts w:ascii="宋体" w:hAnsi="宋体"/>
                <w:sz w:val="18"/>
                <w:szCs w:val="18"/>
              </w:rPr>
              <w:t>3</w:t>
            </w:r>
          </w:p>
        </w:tc>
        <w:tc>
          <w:tcPr>
            <w:tcW w:w="870" w:type="pct"/>
            <w:vAlign w:val="center"/>
          </w:tcPr>
          <w:p w:rsidR="00B779DB" w:rsidRPr="001B5E96" w:rsidRDefault="00B779DB" w:rsidP="005001F6">
            <w:pPr>
              <w:jc w:val="center"/>
              <w:rPr>
                <w:rFonts w:ascii="宋体" w:hAnsi="宋体"/>
                <w:sz w:val="18"/>
                <w:szCs w:val="18"/>
              </w:rPr>
            </w:pPr>
            <w:r w:rsidRPr="001B5E96">
              <w:rPr>
                <w:rFonts w:ascii="宋体" w:hAnsi="宋体"/>
                <w:sz w:val="18"/>
                <w:szCs w:val="18"/>
              </w:rPr>
              <w:t>白绢病</w:t>
            </w:r>
          </w:p>
        </w:tc>
        <w:tc>
          <w:tcPr>
            <w:tcW w:w="3693" w:type="pct"/>
          </w:tcPr>
          <w:p w:rsidR="00B779DB" w:rsidRPr="001B5E96" w:rsidRDefault="00B779DB" w:rsidP="005001F6">
            <w:pPr>
              <w:jc w:val="left"/>
              <w:rPr>
                <w:rFonts w:ascii="宋体" w:hAnsi="宋体"/>
                <w:sz w:val="18"/>
                <w:szCs w:val="18"/>
              </w:rPr>
            </w:pPr>
            <w:r w:rsidRPr="001B5E96">
              <w:rPr>
                <w:rFonts w:ascii="宋体" w:hAnsi="宋体" w:hint="eastAsia"/>
                <w:sz w:val="18"/>
                <w:szCs w:val="18"/>
              </w:rPr>
              <w:t>用占种子重量0.5%的50%多菌灵可湿性粉剂拌种，花生下针期20%氟酰胺·</w:t>
            </w:r>
            <w:proofErr w:type="gramStart"/>
            <w:r w:rsidRPr="001B5E96">
              <w:rPr>
                <w:rFonts w:ascii="宋体" w:hAnsi="宋体" w:hint="eastAsia"/>
                <w:sz w:val="18"/>
                <w:szCs w:val="18"/>
              </w:rPr>
              <w:t>嘧菌酯水分散</w:t>
            </w:r>
            <w:proofErr w:type="gramEnd"/>
            <w:r w:rsidRPr="001B5E96">
              <w:rPr>
                <w:rFonts w:ascii="宋体" w:hAnsi="宋体" w:hint="eastAsia"/>
                <w:sz w:val="18"/>
                <w:szCs w:val="18"/>
              </w:rPr>
              <w:t>粒剂（纹</w:t>
            </w:r>
            <w:proofErr w:type="gramStart"/>
            <w:r w:rsidRPr="001B5E96">
              <w:rPr>
                <w:rFonts w:ascii="宋体" w:hAnsi="宋体" w:hint="eastAsia"/>
                <w:sz w:val="18"/>
                <w:szCs w:val="18"/>
              </w:rPr>
              <w:t>弗</w:t>
            </w:r>
            <w:proofErr w:type="gramEnd"/>
            <w:r w:rsidRPr="001B5E96">
              <w:rPr>
                <w:rFonts w:ascii="宋体" w:hAnsi="宋体" w:hint="eastAsia"/>
                <w:sz w:val="18"/>
                <w:szCs w:val="18"/>
              </w:rPr>
              <w:t>）500倍液或用24%</w:t>
            </w:r>
            <w:proofErr w:type="gramStart"/>
            <w:r w:rsidRPr="001B5E96">
              <w:rPr>
                <w:rFonts w:ascii="宋体" w:hAnsi="宋体" w:hint="eastAsia"/>
                <w:sz w:val="18"/>
                <w:szCs w:val="18"/>
              </w:rPr>
              <w:t>噻呋</w:t>
            </w:r>
            <w:proofErr w:type="gramEnd"/>
            <w:r w:rsidRPr="001B5E96">
              <w:rPr>
                <w:rFonts w:ascii="宋体" w:hAnsi="宋体" w:hint="eastAsia"/>
                <w:sz w:val="18"/>
                <w:szCs w:val="18"/>
              </w:rPr>
              <w:t>酰胺（满穗）悬浮液1</w:t>
            </w:r>
            <w:r w:rsidR="00B835D8">
              <w:rPr>
                <w:rFonts w:ascii="宋体" w:hAnsi="宋体" w:hint="eastAsia"/>
                <w:sz w:val="18"/>
                <w:szCs w:val="18"/>
                <w:vertAlign w:val="superscript"/>
              </w:rPr>
              <w:t xml:space="preserve"> </w:t>
            </w:r>
            <w:r w:rsidR="00B835D8">
              <w:rPr>
                <w:rFonts w:ascii="宋体" w:hAnsi="宋体" w:hint="eastAsia"/>
                <w:sz w:val="18"/>
                <w:szCs w:val="18"/>
              </w:rPr>
              <w:t>500</w:t>
            </w:r>
            <w:r w:rsidR="00B835D8">
              <w:rPr>
                <w:rFonts w:ascii="宋体" w:hAnsi="宋体"/>
                <w:sz w:val="18"/>
                <w:szCs w:val="18"/>
              </w:rPr>
              <w:t>～</w:t>
            </w:r>
            <w:r w:rsidRPr="001B5E96">
              <w:rPr>
                <w:rFonts w:ascii="宋体" w:hAnsi="宋体" w:hint="eastAsia"/>
                <w:sz w:val="18"/>
                <w:szCs w:val="18"/>
              </w:rPr>
              <w:t>2</w:t>
            </w:r>
            <w:r w:rsidR="00B835D8">
              <w:rPr>
                <w:rFonts w:ascii="宋体" w:hAnsi="宋体" w:hint="eastAsia"/>
                <w:sz w:val="18"/>
                <w:szCs w:val="18"/>
                <w:vertAlign w:val="superscript"/>
              </w:rPr>
              <w:t xml:space="preserve"> </w:t>
            </w:r>
            <w:r w:rsidRPr="001B5E96">
              <w:rPr>
                <w:rFonts w:ascii="宋体" w:hAnsi="宋体" w:hint="eastAsia"/>
                <w:sz w:val="18"/>
                <w:szCs w:val="18"/>
              </w:rPr>
              <w:t>000倍液或20%氟硅</w:t>
            </w:r>
            <w:proofErr w:type="gramStart"/>
            <w:r w:rsidRPr="001B5E96">
              <w:rPr>
                <w:rFonts w:ascii="宋体" w:hAnsi="宋体" w:hint="eastAsia"/>
                <w:sz w:val="18"/>
                <w:szCs w:val="18"/>
              </w:rPr>
              <w:t>唑</w:t>
            </w:r>
            <w:proofErr w:type="gramEnd"/>
            <w:r w:rsidRPr="001B5E96">
              <w:rPr>
                <w:rFonts w:ascii="宋体" w:hAnsi="宋体" w:hint="eastAsia"/>
                <w:sz w:val="18"/>
                <w:szCs w:val="18"/>
              </w:rPr>
              <w:t>（福星）</w:t>
            </w:r>
            <w:r w:rsidR="00B835D8">
              <w:rPr>
                <w:rFonts w:ascii="宋体" w:hAnsi="宋体" w:hint="eastAsia"/>
                <w:sz w:val="18"/>
                <w:szCs w:val="18"/>
              </w:rPr>
              <w:t>1</w:t>
            </w:r>
            <w:r w:rsidR="00B835D8">
              <w:rPr>
                <w:rFonts w:ascii="宋体" w:hAnsi="宋体" w:hint="eastAsia"/>
                <w:sz w:val="18"/>
                <w:szCs w:val="18"/>
                <w:vertAlign w:val="superscript"/>
              </w:rPr>
              <w:t xml:space="preserve"> </w:t>
            </w:r>
            <w:r w:rsidR="00B835D8">
              <w:rPr>
                <w:rFonts w:ascii="宋体" w:hAnsi="宋体" w:hint="eastAsia"/>
                <w:sz w:val="18"/>
                <w:szCs w:val="18"/>
              </w:rPr>
              <w:t>500</w:t>
            </w:r>
            <w:r w:rsidR="00B835D8">
              <w:rPr>
                <w:rFonts w:ascii="宋体" w:hAnsi="宋体"/>
                <w:sz w:val="18"/>
                <w:szCs w:val="18"/>
              </w:rPr>
              <w:t>～</w:t>
            </w:r>
            <w:r w:rsidRPr="001B5E96">
              <w:rPr>
                <w:rFonts w:ascii="宋体" w:hAnsi="宋体" w:hint="eastAsia"/>
                <w:sz w:val="18"/>
                <w:szCs w:val="18"/>
              </w:rPr>
              <w:t>1</w:t>
            </w:r>
            <w:r w:rsidR="00B835D8">
              <w:rPr>
                <w:rFonts w:ascii="宋体" w:hAnsi="宋体" w:hint="eastAsia"/>
                <w:sz w:val="18"/>
                <w:szCs w:val="18"/>
                <w:vertAlign w:val="superscript"/>
              </w:rPr>
              <w:t xml:space="preserve"> </w:t>
            </w:r>
            <w:r w:rsidRPr="001B5E96">
              <w:rPr>
                <w:rFonts w:ascii="宋体" w:hAnsi="宋体" w:hint="eastAsia"/>
                <w:sz w:val="18"/>
                <w:szCs w:val="18"/>
              </w:rPr>
              <w:t>800倍液在开花下针期喷雾防治。</w:t>
            </w:r>
          </w:p>
        </w:tc>
      </w:tr>
      <w:tr w:rsidR="00B779DB" w:rsidRPr="001B5E96" w:rsidTr="001B5E96">
        <w:tc>
          <w:tcPr>
            <w:tcW w:w="437" w:type="pct"/>
            <w:vAlign w:val="center"/>
          </w:tcPr>
          <w:p w:rsidR="00B779DB" w:rsidRPr="001B5E96" w:rsidRDefault="00B779DB" w:rsidP="005001F6">
            <w:pPr>
              <w:jc w:val="center"/>
              <w:rPr>
                <w:rFonts w:ascii="宋体" w:hAnsi="宋体"/>
                <w:sz w:val="18"/>
                <w:szCs w:val="18"/>
              </w:rPr>
            </w:pPr>
            <w:r w:rsidRPr="001B5E96">
              <w:rPr>
                <w:rFonts w:ascii="宋体" w:hAnsi="宋体"/>
                <w:sz w:val="18"/>
                <w:szCs w:val="18"/>
              </w:rPr>
              <w:t>4</w:t>
            </w:r>
          </w:p>
        </w:tc>
        <w:tc>
          <w:tcPr>
            <w:tcW w:w="870" w:type="pct"/>
            <w:vAlign w:val="center"/>
          </w:tcPr>
          <w:p w:rsidR="00B779DB" w:rsidRPr="001B5E96" w:rsidRDefault="00B779DB" w:rsidP="005001F6">
            <w:pPr>
              <w:jc w:val="center"/>
              <w:rPr>
                <w:rFonts w:ascii="宋体" w:hAnsi="宋体"/>
                <w:sz w:val="18"/>
                <w:szCs w:val="18"/>
              </w:rPr>
            </w:pPr>
            <w:r w:rsidRPr="001B5E96">
              <w:rPr>
                <w:rFonts w:ascii="宋体" w:hAnsi="宋体"/>
                <w:sz w:val="18"/>
                <w:szCs w:val="18"/>
              </w:rPr>
              <w:t>青枯病</w:t>
            </w:r>
          </w:p>
        </w:tc>
        <w:tc>
          <w:tcPr>
            <w:tcW w:w="3693" w:type="pct"/>
          </w:tcPr>
          <w:p w:rsidR="00B779DB" w:rsidRPr="001B5E96" w:rsidRDefault="00B779DB" w:rsidP="005001F6">
            <w:pPr>
              <w:jc w:val="left"/>
              <w:rPr>
                <w:rFonts w:ascii="宋体" w:hAnsi="宋体"/>
                <w:sz w:val="18"/>
                <w:szCs w:val="18"/>
              </w:rPr>
            </w:pPr>
            <w:r w:rsidRPr="001B5E96">
              <w:rPr>
                <w:rFonts w:ascii="宋体" w:hAnsi="宋体" w:hint="eastAsia"/>
                <w:sz w:val="18"/>
                <w:szCs w:val="18"/>
              </w:rPr>
              <w:t>适时轮作，按种子质量0.5%的比例50%多菌灵可湿性粉剂进行拌种，70%</w:t>
            </w:r>
            <w:proofErr w:type="gramStart"/>
            <w:r w:rsidRPr="001B5E96">
              <w:rPr>
                <w:rFonts w:ascii="宋体" w:hAnsi="宋体" w:hint="eastAsia"/>
                <w:sz w:val="18"/>
                <w:szCs w:val="18"/>
              </w:rPr>
              <w:t>硫菌灵</w:t>
            </w:r>
            <w:proofErr w:type="gramEnd"/>
            <w:r w:rsidRPr="001B5E96">
              <w:rPr>
                <w:rFonts w:ascii="宋体" w:hAnsi="宋体" w:hint="eastAsia"/>
                <w:sz w:val="18"/>
                <w:szCs w:val="18"/>
              </w:rPr>
              <w:t>可湿性粉剂+75%百菌清可湿性粉剂（1∶1）1</w:t>
            </w:r>
            <w:r w:rsidR="00B835D8">
              <w:rPr>
                <w:rFonts w:ascii="宋体" w:hAnsi="宋体" w:hint="eastAsia"/>
                <w:sz w:val="18"/>
                <w:szCs w:val="18"/>
                <w:vertAlign w:val="superscript"/>
              </w:rPr>
              <w:t xml:space="preserve"> </w:t>
            </w:r>
            <w:r w:rsidRPr="001B5E96">
              <w:rPr>
                <w:rFonts w:ascii="宋体" w:hAnsi="宋体" w:hint="eastAsia"/>
                <w:sz w:val="18"/>
                <w:szCs w:val="18"/>
              </w:rPr>
              <w:t>000～1</w:t>
            </w:r>
            <w:r w:rsidR="00B835D8">
              <w:rPr>
                <w:rFonts w:ascii="宋体" w:hAnsi="宋体" w:hint="eastAsia"/>
                <w:sz w:val="18"/>
                <w:szCs w:val="18"/>
                <w:vertAlign w:val="superscript"/>
              </w:rPr>
              <w:t xml:space="preserve"> </w:t>
            </w:r>
            <w:r w:rsidRPr="001B5E96">
              <w:rPr>
                <w:rFonts w:ascii="宋体" w:hAnsi="宋体" w:hint="eastAsia"/>
                <w:sz w:val="18"/>
                <w:szCs w:val="18"/>
              </w:rPr>
              <w:t>500倍液，或用30%氧氯化铜+70%</w:t>
            </w:r>
            <w:proofErr w:type="gramStart"/>
            <w:r w:rsidRPr="001B5E96">
              <w:rPr>
                <w:rFonts w:ascii="宋体" w:hAnsi="宋体" w:hint="eastAsia"/>
                <w:sz w:val="18"/>
                <w:szCs w:val="18"/>
              </w:rPr>
              <w:t>代森锰锌</w:t>
            </w:r>
            <w:proofErr w:type="gramEnd"/>
            <w:r w:rsidRPr="001B5E96">
              <w:rPr>
                <w:rFonts w:ascii="宋体" w:hAnsi="宋体" w:hint="eastAsia"/>
                <w:sz w:val="18"/>
                <w:szCs w:val="18"/>
              </w:rPr>
              <w:t>可湿性粉剂（1∶1）1</w:t>
            </w:r>
            <w:r w:rsidR="00B835D8">
              <w:rPr>
                <w:rFonts w:ascii="宋体" w:hAnsi="宋体" w:hint="eastAsia"/>
                <w:sz w:val="18"/>
                <w:szCs w:val="18"/>
                <w:vertAlign w:val="superscript"/>
              </w:rPr>
              <w:t xml:space="preserve"> </w:t>
            </w:r>
            <w:r w:rsidRPr="001B5E96">
              <w:rPr>
                <w:rFonts w:ascii="宋体" w:hAnsi="宋体" w:hint="eastAsia"/>
                <w:sz w:val="18"/>
                <w:szCs w:val="18"/>
              </w:rPr>
              <w:t>000倍</w:t>
            </w:r>
            <w:proofErr w:type="gramStart"/>
            <w:r w:rsidRPr="001B5E96">
              <w:rPr>
                <w:rFonts w:ascii="宋体" w:hAnsi="宋体" w:hint="eastAsia"/>
                <w:sz w:val="18"/>
                <w:szCs w:val="18"/>
              </w:rPr>
              <w:t>液齐苗</w:t>
            </w:r>
            <w:proofErr w:type="gramEnd"/>
            <w:r w:rsidRPr="001B5E96">
              <w:rPr>
                <w:rFonts w:ascii="宋体" w:hAnsi="宋体" w:hint="eastAsia"/>
                <w:sz w:val="18"/>
                <w:szCs w:val="18"/>
              </w:rPr>
              <w:t>后喷雾防治。</w:t>
            </w:r>
          </w:p>
        </w:tc>
      </w:tr>
      <w:tr w:rsidR="00B779DB" w:rsidRPr="001B5E96" w:rsidTr="001B5E96">
        <w:tc>
          <w:tcPr>
            <w:tcW w:w="437" w:type="pct"/>
            <w:vAlign w:val="center"/>
          </w:tcPr>
          <w:p w:rsidR="00B779DB" w:rsidRPr="001B5E96" w:rsidRDefault="00B779DB" w:rsidP="005001F6">
            <w:pPr>
              <w:jc w:val="center"/>
              <w:rPr>
                <w:rFonts w:ascii="宋体" w:hAnsi="宋体"/>
                <w:sz w:val="18"/>
                <w:szCs w:val="18"/>
              </w:rPr>
            </w:pPr>
            <w:r w:rsidRPr="001B5E96">
              <w:rPr>
                <w:rFonts w:ascii="宋体" w:hAnsi="宋体"/>
                <w:sz w:val="18"/>
                <w:szCs w:val="18"/>
              </w:rPr>
              <w:t>5</w:t>
            </w:r>
          </w:p>
        </w:tc>
        <w:tc>
          <w:tcPr>
            <w:tcW w:w="870" w:type="pct"/>
            <w:vAlign w:val="center"/>
          </w:tcPr>
          <w:p w:rsidR="00B779DB" w:rsidRPr="001B5E96" w:rsidRDefault="00B779DB" w:rsidP="005001F6">
            <w:pPr>
              <w:jc w:val="center"/>
              <w:rPr>
                <w:rFonts w:ascii="宋体" w:hAnsi="宋体"/>
                <w:sz w:val="18"/>
                <w:szCs w:val="18"/>
              </w:rPr>
            </w:pPr>
            <w:r w:rsidRPr="001B5E96">
              <w:rPr>
                <w:rFonts w:ascii="宋体" w:hAnsi="宋体"/>
                <w:sz w:val="18"/>
                <w:szCs w:val="18"/>
              </w:rPr>
              <w:t>根腐病</w:t>
            </w:r>
          </w:p>
        </w:tc>
        <w:tc>
          <w:tcPr>
            <w:tcW w:w="3693" w:type="pct"/>
          </w:tcPr>
          <w:p w:rsidR="00B779DB" w:rsidRPr="001B5E96" w:rsidRDefault="00B779DB" w:rsidP="005001F6">
            <w:pPr>
              <w:jc w:val="left"/>
              <w:rPr>
                <w:rFonts w:ascii="宋体" w:hAnsi="宋体"/>
                <w:sz w:val="18"/>
                <w:szCs w:val="18"/>
              </w:rPr>
            </w:pPr>
            <w:r w:rsidRPr="001B5E96">
              <w:rPr>
                <w:rFonts w:ascii="宋体" w:hAnsi="宋体" w:hint="eastAsia"/>
                <w:sz w:val="18"/>
                <w:szCs w:val="18"/>
              </w:rPr>
              <w:t>适时轮作，按种子质量0.3%的40%三唑</w:t>
            </w:r>
            <w:proofErr w:type="gramStart"/>
            <w:r w:rsidRPr="001B5E96">
              <w:rPr>
                <w:rFonts w:ascii="宋体" w:hAnsi="宋体" w:hint="eastAsia"/>
                <w:sz w:val="18"/>
                <w:szCs w:val="18"/>
              </w:rPr>
              <w:t>酮</w:t>
            </w:r>
            <w:proofErr w:type="gramEnd"/>
            <w:r w:rsidRPr="001B5E96">
              <w:rPr>
                <w:rFonts w:ascii="宋体" w:hAnsi="宋体" w:hint="eastAsia"/>
                <w:sz w:val="18"/>
                <w:szCs w:val="18"/>
              </w:rPr>
              <w:t>拌种，30%</w:t>
            </w:r>
            <w:proofErr w:type="gramStart"/>
            <w:r w:rsidRPr="001B5E96">
              <w:rPr>
                <w:rFonts w:ascii="宋体" w:hAnsi="宋体" w:hint="eastAsia"/>
                <w:sz w:val="18"/>
                <w:szCs w:val="18"/>
              </w:rPr>
              <w:t>甲霜恶霉灵</w:t>
            </w:r>
            <w:proofErr w:type="gramEnd"/>
            <w:r w:rsidRPr="001B5E96">
              <w:rPr>
                <w:rFonts w:ascii="宋体" w:hAnsi="宋体" w:hint="eastAsia"/>
                <w:sz w:val="18"/>
                <w:szCs w:val="18"/>
              </w:rPr>
              <w:t>1</w:t>
            </w:r>
            <w:r w:rsidR="00B835D8">
              <w:rPr>
                <w:rFonts w:ascii="宋体" w:hAnsi="宋体" w:hint="eastAsia"/>
                <w:sz w:val="18"/>
                <w:szCs w:val="18"/>
                <w:vertAlign w:val="superscript"/>
              </w:rPr>
              <w:t xml:space="preserve"> </w:t>
            </w:r>
            <w:r w:rsidR="00B835D8">
              <w:rPr>
                <w:rFonts w:ascii="宋体" w:hAnsi="宋体" w:hint="eastAsia"/>
                <w:sz w:val="18"/>
                <w:szCs w:val="18"/>
              </w:rPr>
              <w:t>500</w:t>
            </w:r>
            <w:r w:rsidR="00B835D8">
              <w:rPr>
                <w:rFonts w:ascii="宋体" w:hAnsi="宋体"/>
                <w:sz w:val="18"/>
                <w:szCs w:val="18"/>
              </w:rPr>
              <w:t>～</w:t>
            </w:r>
            <w:r w:rsidRPr="001B5E96">
              <w:rPr>
                <w:rFonts w:ascii="宋体" w:hAnsi="宋体" w:hint="eastAsia"/>
                <w:sz w:val="18"/>
                <w:szCs w:val="18"/>
              </w:rPr>
              <w:t>2</w:t>
            </w:r>
            <w:r w:rsidR="00B835D8">
              <w:rPr>
                <w:rFonts w:ascii="宋体" w:hAnsi="宋体" w:hint="eastAsia"/>
                <w:sz w:val="18"/>
                <w:szCs w:val="18"/>
                <w:vertAlign w:val="superscript"/>
              </w:rPr>
              <w:t xml:space="preserve"> </w:t>
            </w:r>
            <w:r w:rsidRPr="001B5E96">
              <w:rPr>
                <w:rFonts w:ascii="宋体" w:hAnsi="宋体" w:hint="eastAsia"/>
                <w:sz w:val="18"/>
                <w:szCs w:val="18"/>
              </w:rPr>
              <w:t>000倍液或50%氯溴异氰</w:t>
            </w:r>
            <w:proofErr w:type="gramStart"/>
            <w:r w:rsidRPr="001B5E96">
              <w:rPr>
                <w:rFonts w:ascii="宋体" w:hAnsi="宋体" w:hint="eastAsia"/>
                <w:sz w:val="18"/>
                <w:szCs w:val="18"/>
              </w:rPr>
              <w:t>脲</w:t>
            </w:r>
            <w:proofErr w:type="gramEnd"/>
            <w:r w:rsidRPr="001B5E96">
              <w:rPr>
                <w:rFonts w:ascii="宋体" w:hAnsi="宋体" w:hint="eastAsia"/>
                <w:sz w:val="18"/>
                <w:szCs w:val="18"/>
              </w:rPr>
              <w:t>酸</w:t>
            </w:r>
            <w:r w:rsidR="00B835D8">
              <w:rPr>
                <w:rFonts w:ascii="宋体" w:hAnsi="宋体" w:hint="eastAsia"/>
                <w:sz w:val="18"/>
                <w:szCs w:val="18"/>
              </w:rPr>
              <w:t>700</w:t>
            </w:r>
            <w:r w:rsidR="00B835D8">
              <w:rPr>
                <w:rFonts w:ascii="宋体" w:hAnsi="宋体"/>
                <w:sz w:val="18"/>
                <w:szCs w:val="18"/>
              </w:rPr>
              <w:t>～</w:t>
            </w:r>
            <w:r w:rsidRPr="001B5E96">
              <w:rPr>
                <w:rFonts w:ascii="宋体" w:hAnsi="宋体" w:hint="eastAsia"/>
                <w:sz w:val="18"/>
                <w:szCs w:val="18"/>
              </w:rPr>
              <w:t>1</w:t>
            </w:r>
            <w:r w:rsidR="00B835D8">
              <w:rPr>
                <w:rFonts w:ascii="宋体" w:hAnsi="宋体" w:hint="eastAsia"/>
                <w:sz w:val="18"/>
                <w:szCs w:val="18"/>
                <w:vertAlign w:val="superscript"/>
              </w:rPr>
              <w:t xml:space="preserve"> </w:t>
            </w:r>
            <w:r w:rsidRPr="001B5E96">
              <w:rPr>
                <w:rFonts w:ascii="宋体" w:hAnsi="宋体" w:hint="eastAsia"/>
                <w:sz w:val="18"/>
                <w:szCs w:val="18"/>
              </w:rPr>
              <w:t>300倍或</w:t>
            </w:r>
            <w:r w:rsidRPr="001B5E96">
              <w:rPr>
                <w:rFonts w:ascii="宋体" w:hAnsi="宋体"/>
                <w:sz w:val="18"/>
                <w:szCs w:val="18"/>
              </w:rPr>
              <w:t>60%</w:t>
            </w:r>
            <w:r w:rsidRPr="001B5E96">
              <w:rPr>
                <w:rFonts w:ascii="宋体" w:hAnsi="宋体" w:hint="eastAsia"/>
                <w:sz w:val="18"/>
                <w:szCs w:val="18"/>
              </w:rPr>
              <w:t>吡唑</w:t>
            </w:r>
            <w:proofErr w:type="gramStart"/>
            <w:r w:rsidRPr="001B5E96">
              <w:rPr>
                <w:rFonts w:ascii="宋体" w:hAnsi="宋体" w:hint="eastAsia"/>
                <w:sz w:val="18"/>
                <w:szCs w:val="18"/>
              </w:rPr>
              <w:t>醚菌酯</w:t>
            </w:r>
            <w:proofErr w:type="gramEnd"/>
            <w:r w:rsidRPr="001B5E96">
              <w:rPr>
                <w:rFonts w:ascii="宋体"/>
                <w:sz w:val="18"/>
                <w:szCs w:val="18"/>
              </w:rPr>
              <w:t>∙</w:t>
            </w:r>
            <w:proofErr w:type="gramStart"/>
            <w:r w:rsidRPr="001B5E96">
              <w:rPr>
                <w:rFonts w:ascii="宋体" w:hAnsi="宋体" w:hint="eastAsia"/>
                <w:sz w:val="18"/>
                <w:szCs w:val="18"/>
              </w:rPr>
              <w:t>代森联水</w:t>
            </w:r>
            <w:proofErr w:type="gramEnd"/>
            <w:r w:rsidRPr="001B5E96">
              <w:rPr>
                <w:rFonts w:ascii="宋体" w:hAnsi="宋体" w:hint="eastAsia"/>
                <w:sz w:val="18"/>
                <w:szCs w:val="18"/>
              </w:rPr>
              <w:t>分散粒剂（百泰）1</w:t>
            </w:r>
            <w:r w:rsidR="00B835D8">
              <w:rPr>
                <w:rFonts w:ascii="宋体" w:hAnsi="宋体" w:hint="eastAsia"/>
                <w:sz w:val="18"/>
                <w:szCs w:val="18"/>
                <w:vertAlign w:val="superscript"/>
              </w:rPr>
              <w:t xml:space="preserve"> </w:t>
            </w:r>
            <w:r w:rsidR="00B835D8">
              <w:rPr>
                <w:rFonts w:ascii="宋体" w:hAnsi="宋体" w:hint="eastAsia"/>
                <w:sz w:val="18"/>
                <w:szCs w:val="18"/>
              </w:rPr>
              <w:t>800</w:t>
            </w:r>
            <w:r w:rsidR="00B835D8">
              <w:rPr>
                <w:rFonts w:ascii="宋体" w:hAnsi="宋体"/>
                <w:sz w:val="18"/>
                <w:szCs w:val="18"/>
              </w:rPr>
              <w:t>～</w:t>
            </w:r>
            <w:r w:rsidRPr="001B5E96">
              <w:rPr>
                <w:rFonts w:ascii="宋体" w:hAnsi="宋体" w:hint="eastAsia"/>
                <w:sz w:val="18"/>
                <w:szCs w:val="18"/>
              </w:rPr>
              <w:t>3</w:t>
            </w:r>
            <w:r w:rsidR="00B835D8">
              <w:rPr>
                <w:rFonts w:ascii="宋体" w:hAnsi="宋体" w:hint="eastAsia"/>
                <w:sz w:val="18"/>
                <w:szCs w:val="18"/>
                <w:vertAlign w:val="superscript"/>
              </w:rPr>
              <w:t xml:space="preserve"> </w:t>
            </w:r>
            <w:r w:rsidRPr="001B5E96">
              <w:rPr>
                <w:rFonts w:ascii="宋体" w:hAnsi="宋体" w:hint="eastAsia"/>
                <w:sz w:val="18"/>
                <w:szCs w:val="18"/>
              </w:rPr>
              <w:t>000倍液喷雾防治。</w:t>
            </w:r>
          </w:p>
        </w:tc>
      </w:tr>
      <w:tr w:rsidR="00B779DB" w:rsidRPr="001B5E96" w:rsidTr="001B5E96">
        <w:tc>
          <w:tcPr>
            <w:tcW w:w="437" w:type="pct"/>
            <w:vAlign w:val="center"/>
          </w:tcPr>
          <w:p w:rsidR="00B779DB" w:rsidRPr="001B5E96" w:rsidRDefault="00B779DB" w:rsidP="005001F6">
            <w:pPr>
              <w:jc w:val="center"/>
              <w:rPr>
                <w:rFonts w:ascii="宋体" w:hAnsi="宋体"/>
                <w:sz w:val="18"/>
                <w:szCs w:val="18"/>
              </w:rPr>
            </w:pPr>
            <w:r w:rsidRPr="001B5E96">
              <w:rPr>
                <w:rFonts w:ascii="宋体" w:hAnsi="宋体"/>
                <w:sz w:val="18"/>
                <w:szCs w:val="18"/>
              </w:rPr>
              <w:t>6</w:t>
            </w:r>
          </w:p>
        </w:tc>
        <w:tc>
          <w:tcPr>
            <w:tcW w:w="870" w:type="pct"/>
            <w:vAlign w:val="center"/>
          </w:tcPr>
          <w:p w:rsidR="00B779DB" w:rsidRPr="001B5E96" w:rsidRDefault="00B779DB" w:rsidP="005001F6">
            <w:pPr>
              <w:jc w:val="center"/>
              <w:rPr>
                <w:rFonts w:ascii="宋体" w:hAnsi="宋体"/>
                <w:sz w:val="18"/>
                <w:szCs w:val="18"/>
              </w:rPr>
            </w:pPr>
            <w:r w:rsidRPr="001B5E96">
              <w:rPr>
                <w:rFonts w:ascii="宋体" w:hAnsi="宋体"/>
                <w:sz w:val="18"/>
                <w:szCs w:val="18"/>
              </w:rPr>
              <w:t>蚜虫</w:t>
            </w:r>
          </w:p>
        </w:tc>
        <w:tc>
          <w:tcPr>
            <w:tcW w:w="3693" w:type="pct"/>
          </w:tcPr>
          <w:p w:rsidR="00B779DB" w:rsidRPr="001B5E96" w:rsidRDefault="00B779DB" w:rsidP="005001F6">
            <w:pPr>
              <w:jc w:val="left"/>
              <w:rPr>
                <w:rFonts w:ascii="宋体" w:hAnsi="宋体"/>
                <w:sz w:val="18"/>
                <w:szCs w:val="18"/>
              </w:rPr>
            </w:pPr>
            <w:r w:rsidRPr="001B5E96">
              <w:rPr>
                <w:rFonts w:ascii="宋体" w:hAnsi="宋体" w:hint="eastAsia"/>
                <w:sz w:val="18"/>
                <w:szCs w:val="18"/>
              </w:rPr>
              <w:t>40%氧化乐果乳油1</w:t>
            </w:r>
            <w:r w:rsidR="00B835D8">
              <w:rPr>
                <w:rFonts w:ascii="宋体" w:hAnsi="宋体" w:hint="eastAsia"/>
                <w:sz w:val="18"/>
                <w:szCs w:val="18"/>
                <w:vertAlign w:val="superscript"/>
              </w:rPr>
              <w:t xml:space="preserve"> </w:t>
            </w:r>
            <w:r w:rsidRPr="001B5E96">
              <w:rPr>
                <w:rFonts w:ascii="宋体" w:hAnsi="宋体" w:hint="eastAsia"/>
                <w:sz w:val="18"/>
                <w:szCs w:val="18"/>
              </w:rPr>
              <w:t>000倍液，或50%马拉硫磷乳油1</w:t>
            </w:r>
            <w:r w:rsidR="00B835D8">
              <w:rPr>
                <w:rFonts w:ascii="宋体" w:hAnsi="宋体" w:hint="eastAsia"/>
                <w:sz w:val="18"/>
                <w:szCs w:val="18"/>
                <w:vertAlign w:val="superscript"/>
              </w:rPr>
              <w:t xml:space="preserve"> </w:t>
            </w:r>
            <w:r w:rsidRPr="001B5E96">
              <w:rPr>
                <w:rFonts w:ascii="宋体" w:hAnsi="宋体" w:hint="eastAsia"/>
                <w:sz w:val="18"/>
                <w:szCs w:val="18"/>
              </w:rPr>
              <w:t>000～1</w:t>
            </w:r>
            <w:r w:rsidR="00B835D8">
              <w:rPr>
                <w:rFonts w:ascii="宋体" w:hAnsi="宋体" w:hint="eastAsia"/>
                <w:sz w:val="18"/>
                <w:szCs w:val="18"/>
                <w:vertAlign w:val="superscript"/>
              </w:rPr>
              <w:t xml:space="preserve"> </w:t>
            </w:r>
            <w:r w:rsidRPr="001B5E96">
              <w:rPr>
                <w:rFonts w:ascii="宋体" w:hAnsi="宋体" w:hint="eastAsia"/>
                <w:sz w:val="18"/>
                <w:szCs w:val="18"/>
              </w:rPr>
              <w:t>500倍液，或50%</w:t>
            </w:r>
            <w:proofErr w:type="gramStart"/>
            <w:r w:rsidRPr="001B5E96">
              <w:rPr>
                <w:rFonts w:ascii="宋体" w:hAnsi="宋体" w:hint="eastAsia"/>
                <w:sz w:val="18"/>
                <w:szCs w:val="18"/>
              </w:rPr>
              <w:t>异丙磷乳油</w:t>
            </w:r>
            <w:proofErr w:type="gramEnd"/>
            <w:r w:rsidRPr="001B5E96">
              <w:rPr>
                <w:rFonts w:ascii="宋体" w:hAnsi="宋体" w:hint="eastAsia"/>
                <w:sz w:val="18"/>
                <w:szCs w:val="18"/>
              </w:rPr>
              <w:t>1</w:t>
            </w:r>
            <w:r w:rsidR="00B835D8">
              <w:rPr>
                <w:rFonts w:ascii="宋体" w:hAnsi="宋体" w:hint="eastAsia"/>
                <w:sz w:val="18"/>
                <w:szCs w:val="18"/>
                <w:vertAlign w:val="superscript"/>
              </w:rPr>
              <w:t xml:space="preserve"> </w:t>
            </w:r>
            <w:r w:rsidRPr="001B5E96">
              <w:rPr>
                <w:rFonts w:ascii="宋体" w:hAnsi="宋体" w:hint="eastAsia"/>
                <w:sz w:val="18"/>
                <w:szCs w:val="18"/>
              </w:rPr>
              <w:t>500～2</w:t>
            </w:r>
            <w:r w:rsidR="00B835D8">
              <w:rPr>
                <w:rFonts w:ascii="宋体" w:hAnsi="宋体" w:hint="eastAsia"/>
                <w:sz w:val="18"/>
                <w:szCs w:val="18"/>
                <w:vertAlign w:val="superscript"/>
              </w:rPr>
              <w:t xml:space="preserve"> </w:t>
            </w:r>
            <w:r w:rsidRPr="001B5E96">
              <w:rPr>
                <w:rFonts w:ascii="宋体" w:hAnsi="宋体" w:hint="eastAsia"/>
                <w:sz w:val="18"/>
                <w:szCs w:val="18"/>
              </w:rPr>
              <w:t>000倍液，或20%灭蚜净可湿性粉剂2</w:t>
            </w:r>
            <w:r w:rsidR="00B835D8">
              <w:rPr>
                <w:rFonts w:ascii="宋体" w:hAnsi="宋体" w:hint="eastAsia"/>
                <w:sz w:val="18"/>
                <w:szCs w:val="18"/>
                <w:vertAlign w:val="superscript"/>
              </w:rPr>
              <w:t xml:space="preserve"> </w:t>
            </w:r>
            <w:r w:rsidRPr="001B5E96">
              <w:rPr>
                <w:rFonts w:ascii="宋体" w:hAnsi="宋体" w:hint="eastAsia"/>
                <w:sz w:val="18"/>
                <w:szCs w:val="18"/>
              </w:rPr>
              <w:t>000倍液喷雾防治。</w:t>
            </w:r>
          </w:p>
        </w:tc>
      </w:tr>
      <w:tr w:rsidR="00B779DB" w:rsidRPr="001B5E96" w:rsidTr="001B5E96">
        <w:tc>
          <w:tcPr>
            <w:tcW w:w="437" w:type="pct"/>
            <w:vAlign w:val="center"/>
          </w:tcPr>
          <w:p w:rsidR="00B779DB" w:rsidRPr="001B5E96" w:rsidRDefault="00B779DB" w:rsidP="005001F6">
            <w:pPr>
              <w:jc w:val="center"/>
              <w:rPr>
                <w:rFonts w:ascii="宋体" w:hAnsi="宋体"/>
                <w:sz w:val="18"/>
                <w:szCs w:val="18"/>
              </w:rPr>
            </w:pPr>
            <w:r w:rsidRPr="001B5E96">
              <w:rPr>
                <w:rFonts w:ascii="宋体" w:hAnsi="宋体"/>
                <w:sz w:val="18"/>
                <w:szCs w:val="18"/>
              </w:rPr>
              <w:t>7</w:t>
            </w:r>
          </w:p>
        </w:tc>
        <w:tc>
          <w:tcPr>
            <w:tcW w:w="870" w:type="pct"/>
            <w:vAlign w:val="center"/>
          </w:tcPr>
          <w:p w:rsidR="00B779DB" w:rsidRPr="001B5E96" w:rsidRDefault="00B779DB" w:rsidP="005001F6">
            <w:pPr>
              <w:jc w:val="center"/>
              <w:rPr>
                <w:rFonts w:ascii="宋体" w:hAnsi="宋体"/>
                <w:sz w:val="18"/>
                <w:szCs w:val="18"/>
              </w:rPr>
            </w:pPr>
            <w:r w:rsidRPr="001B5E96">
              <w:rPr>
                <w:rFonts w:ascii="宋体" w:hAnsi="宋体"/>
                <w:sz w:val="18"/>
                <w:szCs w:val="18"/>
              </w:rPr>
              <w:t>斜纹叶蛾</w:t>
            </w:r>
          </w:p>
        </w:tc>
        <w:tc>
          <w:tcPr>
            <w:tcW w:w="3693" w:type="pct"/>
          </w:tcPr>
          <w:p w:rsidR="00B779DB" w:rsidRPr="001B5E96" w:rsidRDefault="00B779DB" w:rsidP="005001F6">
            <w:pPr>
              <w:jc w:val="left"/>
              <w:rPr>
                <w:rFonts w:ascii="宋体" w:hAnsi="宋体"/>
                <w:sz w:val="18"/>
                <w:szCs w:val="18"/>
              </w:rPr>
            </w:pPr>
            <w:r w:rsidRPr="001B5E96">
              <w:rPr>
                <w:rFonts w:ascii="宋体" w:hAnsi="宋体" w:hint="eastAsia"/>
                <w:sz w:val="18"/>
                <w:szCs w:val="18"/>
              </w:rPr>
              <w:t>10%</w:t>
            </w:r>
            <w:proofErr w:type="gramStart"/>
            <w:r w:rsidRPr="001B5E96">
              <w:rPr>
                <w:rFonts w:ascii="宋体" w:hAnsi="宋体" w:hint="eastAsia"/>
                <w:sz w:val="18"/>
                <w:szCs w:val="18"/>
              </w:rPr>
              <w:t>吡</w:t>
            </w:r>
            <w:proofErr w:type="gramEnd"/>
            <w:r w:rsidRPr="001B5E96">
              <w:rPr>
                <w:rFonts w:ascii="宋体" w:hAnsi="宋体" w:hint="eastAsia"/>
                <w:sz w:val="18"/>
                <w:szCs w:val="18"/>
              </w:rPr>
              <w:t>虫</w:t>
            </w:r>
            <w:proofErr w:type="gramStart"/>
            <w:r w:rsidRPr="001B5E96">
              <w:rPr>
                <w:rFonts w:ascii="宋体" w:hAnsi="宋体" w:hint="eastAsia"/>
                <w:sz w:val="18"/>
                <w:szCs w:val="18"/>
              </w:rPr>
              <w:t>啉</w:t>
            </w:r>
            <w:proofErr w:type="gramEnd"/>
            <w:r w:rsidRPr="001B5E96">
              <w:rPr>
                <w:rFonts w:ascii="宋体" w:hAnsi="宋体" w:hint="eastAsia"/>
                <w:sz w:val="18"/>
                <w:szCs w:val="18"/>
              </w:rPr>
              <w:t>可湿性粉剂1</w:t>
            </w:r>
            <w:r w:rsidR="00B835D8">
              <w:rPr>
                <w:rFonts w:ascii="宋体" w:hAnsi="宋体" w:hint="eastAsia"/>
                <w:sz w:val="18"/>
                <w:szCs w:val="18"/>
                <w:vertAlign w:val="superscript"/>
              </w:rPr>
              <w:t xml:space="preserve"> </w:t>
            </w:r>
            <w:r w:rsidRPr="001B5E96">
              <w:rPr>
                <w:rFonts w:ascii="宋体" w:hAnsi="宋体" w:hint="eastAsia"/>
                <w:sz w:val="18"/>
                <w:szCs w:val="18"/>
              </w:rPr>
              <w:t>500倍液或48%毒死</w:t>
            </w:r>
            <w:proofErr w:type="gramStart"/>
            <w:r w:rsidRPr="001B5E96">
              <w:rPr>
                <w:rFonts w:ascii="宋体" w:hAnsi="宋体" w:hint="eastAsia"/>
                <w:sz w:val="18"/>
                <w:szCs w:val="18"/>
              </w:rPr>
              <w:t>蜱</w:t>
            </w:r>
            <w:proofErr w:type="gramEnd"/>
            <w:r w:rsidRPr="001B5E96">
              <w:rPr>
                <w:rFonts w:ascii="宋体" w:hAnsi="宋体" w:hint="eastAsia"/>
                <w:sz w:val="18"/>
                <w:szCs w:val="18"/>
              </w:rPr>
              <w:t>乳油1</w:t>
            </w:r>
            <w:r w:rsidR="00B835D8">
              <w:rPr>
                <w:rFonts w:ascii="宋体" w:hAnsi="宋体" w:hint="eastAsia"/>
                <w:sz w:val="18"/>
                <w:szCs w:val="18"/>
                <w:vertAlign w:val="superscript"/>
              </w:rPr>
              <w:t xml:space="preserve"> </w:t>
            </w:r>
            <w:r w:rsidRPr="001B5E96">
              <w:rPr>
                <w:rFonts w:ascii="宋体" w:hAnsi="宋体" w:hint="eastAsia"/>
                <w:sz w:val="18"/>
                <w:szCs w:val="18"/>
              </w:rPr>
              <w:t>000倍液或4.5%高效氯氰菊酯乳油1</w:t>
            </w:r>
            <w:r w:rsidR="00B835D8">
              <w:rPr>
                <w:rFonts w:ascii="宋体" w:hAnsi="宋体" w:hint="eastAsia"/>
                <w:sz w:val="18"/>
                <w:szCs w:val="18"/>
                <w:vertAlign w:val="superscript"/>
              </w:rPr>
              <w:t xml:space="preserve"> </w:t>
            </w:r>
            <w:r w:rsidRPr="001B5E96">
              <w:rPr>
                <w:rFonts w:ascii="宋体" w:hAnsi="宋体" w:hint="eastAsia"/>
                <w:sz w:val="18"/>
                <w:szCs w:val="18"/>
              </w:rPr>
              <w:t>000倍液或2.5%溴氰菊酯乳油1</w:t>
            </w:r>
            <w:r w:rsidR="00B835D8">
              <w:rPr>
                <w:rFonts w:ascii="宋体" w:hAnsi="宋体" w:hint="eastAsia"/>
                <w:sz w:val="18"/>
                <w:szCs w:val="18"/>
                <w:vertAlign w:val="superscript"/>
              </w:rPr>
              <w:t xml:space="preserve"> </w:t>
            </w:r>
            <w:r w:rsidRPr="001B5E96">
              <w:rPr>
                <w:rFonts w:ascii="宋体" w:hAnsi="宋体" w:hint="eastAsia"/>
                <w:sz w:val="18"/>
                <w:szCs w:val="18"/>
              </w:rPr>
              <w:t>000倍液喷雾防治。</w:t>
            </w:r>
          </w:p>
        </w:tc>
      </w:tr>
    </w:tbl>
    <w:p w:rsidR="00B779DB" w:rsidRPr="00B779DB" w:rsidRDefault="00B779DB" w:rsidP="00B779DB">
      <w:pPr>
        <w:pStyle w:val="affff6"/>
        <w:ind w:firstLine="420"/>
      </w:pPr>
    </w:p>
    <w:p w:rsidR="00B779DB" w:rsidRDefault="00B779DB" w:rsidP="00B779DB">
      <w:pPr>
        <w:pStyle w:val="affff6"/>
        <w:ind w:firstLine="420"/>
      </w:pPr>
    </w:p>
    <w:p w:rsidR="00D849AD" w:rsidRDefault="00126C2D" w:rsidP="00170BF8">
      <w:pPr>
        <w:pStyle w:val="affff6"/>
        <w:ind w:firstLineChars="0" w:firstLine="0"/>
        <w:jc w:val="center"/>
      </w:pPr>
      <w:bookmarkStart w:id="81" w:name="BookMark8"/>
      <w:bookmarkEnd w:id="75"/>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1485900" cy="317500"/>
                    </a:xfrm>
                    <a:prstGeom prst="rect">
                      <a:avLst/>
                    </a:prstGeom>
                  </pic:spPr>
                </pic:pic>
              </a:graphicData>
            </a:graphic>
          </wp:inline>
        </w:drawing>
      </w:r>
      <w:bookmarkEnd w:id="81"/>
    </w:p>
    <w:sectPr w:rsidR="00D849AD" w:rsidSect="00797B11">
      <w:headerReference w:type="even" r:id="rId32"/>
      <w:headerReference w:type="default" r:id="rId33"/>
      <w:footerReference w:type="even" r:id="rId34"/>
      <w:footerReference w:type="default" r:id="rId35"/>
      <w:pgSz w:w="11906" w:h="16838" w:code="9"/>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47C8" w:rsidRDefault="006547C8" w:rsidP="00D86DB7">
      <w:r>
        <w:separator/>
      </w:r>
    </w:p>
    <w:p w:rsidR="006547C8" w:rsidRDefault="006547C8"/>
    <w:p w:rsidR="006547C8" w:rsidRDefault="006547C8"/>
  </w:endnote>
  <w:endnote w:type="continuationSeparator" w:id="0">
    <w:p w:rsidR="006547C8" w:rsidRDefault="006547C8" w:rsidP="00D86DB7">
      <w:r>
        <w:continuationSeparator/>
      </w:r>
    </w:p>
    <w:p w:rsidR="006547C8" w:rsidRDefault="006547C8"/>
    <w:p w:rsidR="006547C8" w:rsidRDefault="006547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F21796">
    <w:pPr>
      <w:pStyle w:val="afffa"/>
    </w:pPr>
    <w:r>
      <w:fldChar w:fldCharType="begin"/>
    </w:r>
    <w:r w:rsidR="00145D9D">
      <w:instrText>PAGE   \* MERGEFORMAT</w:instrText>
    </w:r>
    <w:r>
      <w:fldChar w:fldCharType="separate"/>
    </w:r>
    <w:r w:rsidR="00797B11" w:rsidRPr="00797B11">
      <w:rPr>
        <w:noProof/>
        <w:lang w:val="zh-CN"/>
      </w:rPr>
      <w:t>II</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11" w:rsidRPr="00797B11" w:rsidRDefault="00797B11" w:rsidP="00797B11">
    <w:pPr>
      <w:pStyle w:val="affff2"/>
    </w:pPr>
    <w:r>
      <w:fldChar w:fldCharType="begin"/>
    </w:r>
    <w:r>
      <w:instrText xml:space="preserve"> PAGE   \* MERGEFORMAT \* MERGEFORMAT </w:instrText>
    </w:r>
    <w:r>
      <w:fldChar w:fldCharType="separate"/>
    </w:r>
    <w:r w:rsidR="005F5D2C">
      <w:rPr>
        <w:noProof/>
      </w:rPr>
      <w:t>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11" w:rsidRDefault="00797B11" w:rsidP="00797B11">
    <w:pPr>
      <w:pStyle w:val="affff3"/>
    </w:pPr>
    <w:r>
      <w:fldChar w:fldCharType="begin"/>
    </w:r>
    <w:r>
      <w:instrText>PAGE   \* MERGEFORMAT</w:instrText>
    </w:r>
    <w:r>
      <w:fldChar w:fldCharType="separate"/>
    </w:r>
    <w:r w:rsidRPr="00797B11">
      <w:rPr>
        <w:noProof/>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11" w:rsidRPr="00797B11" w:rsidRDefault="00797B11" w:rsidP="00797B11">
    <w:pPr>
      <w:pStyle w:val="affff2"/>
    </w:pPr>
    <w:r>
      <w:fldChar w:fldCharType="begin"/>
    </w:r>
    <w:r>
      <w:instrText xml:space="preserve"> PAGE   \* MERGEFORMAT \* MERGEFORMAT </w:instrText>
    </w:r>
    <w:r>
      <w:fldChar w:fldCharType="separate"/>
    </w:r>
    <w:r>
      <w:rPr>
        <w:noProof/>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11" w:rsidRDefault="00797B11" w:rsidP="00797B11">
    <w:pPr>
      <w:pStyle w:val="affff3"/>
    </w:pPr>
    <w:r>
      <w:fldChar w:fldCharType="begin"/>
    </w:r>
    <w:r>
      <w:instrText>PAGE   \* MERGEFORMAT</w:instrText>
    </w:r>
    <w:r>
      <w:fldChar w:fldCharType="separate"/>
    </w:r>
    <w:r w:rsidR="005F5D2C" w:rsidRPr="005F5D2C">
      <w:rPr>
        <w:noProof/>
        <w:lang w:val="zh-CN"/>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9AD" w:rsidRDefault="00D849AD">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11" w:rsidRPr="00797B11" w:rsidRDefault="00797B11" w:rsidP="00797B11">
    <w:pPr>
      <w:pStyle w:val="affff2"/>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578" w:rsidRDefault="00C15578" w:rsidP="00797B11">
    <w:pPr>
      <w:pStyle w:val="affff3"/>
    </w:pPr>
    <w:r>
      <w:fldChar w:fldCharType="begin"/>
    </w:r>
    <w:r>
      <w:instrText xml:space="preserve"> PAGE  \* MERGEFORMAT </w:instrText>
    </w:r>
    <w:r>
      <w:fldChar w:fldCharType="separate"/>
    </w:r>
    <w:r w:rsidR="005F5D2C">
      <w:rPr>
        <w:noProof/>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11" w:rsidRPr="00797B11" w:rsidRDefault="00797B11" w:rsidP="00797B11">
    <w:pPr>
      <w:pStyle w:val="affff2"/>
    </w:pPr>
    <w:r>
      <w:fldChar w:fldCharType="begin"/>
    </w:r>
    <w:r>
      <w:instrText xml:space="preserve">  PAGE  \* MERGEFORMAT  \* MERGEFORMAT </w:instrText>
    </w:r>
    <w:r>
      <w:fldChar w:fldCharType="separate"/>
    </w:r>
    <w:r w:rsidR="005F5D2C">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11" w:rsidRDefault="00797B11" w:rsidP="00797B11">
    <w:pPr>
      <w:pStyle w:val="affff3"/>
    </w:pPr>
    <w:r>
      <w:fldChar w:fldCharType="begin"/>
    </w:r>
    <w:r>
      <w:instrText xml:space="preserve"> PAGE  \* MERGEFORMAT </w:instrText>
    </w:r>
    <w:r>
      <w:fldChar w:fldCharType="separate"/>
    </w:r>
    <w:r w:rsidRPr="00797B11">
      <w:rPr>
        <w:noProof/>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9AD" w:rsidRPr="00797B11" w:rsidRDefault="00797B11" w:rsidP="00797B11">
    <w:pPr>
      <w:pStyle w:val="affff2"/>
    </w:pPr>
    <w:r>
      <w:fldChar w:fldCharType="begin"/>
    </w:r>
    <w:r>
      <w:instrText xml:space="preserve"> PAGE   \* MERGEFORMAT \* MERGEFORMAT </w:instrText>
    </w:r>
    <w:r>
      <w:fldChar w:fldCharType="separate"/>
    </w:r>
    <w:r w:rsidR="005F5D2C">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9AD" w:rsidRDefault="00F21796" w:rsidP="00797B11">
    <w:pPr>
      <w:pStyle w:val="affff3"/>
    </w:pPr>
    <w:r>
      <w:fldChar w:fldCharType="begin"/>
    </w:r>
    <w:r w:rsidR="00D849AD">
      <w:instrText>PAGE   \* MERGEFORMAT</w:instrText>
    </w:r>
    <w:r>
      <w:fldChar w:fldCharType="separate"/>
    </w:r>
    <w:r w:rsidR="005F5D2C" w:rsidRPr="005F5D2C">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47C8" w:rsidRDefault="006547C8" w:rsidP="00D86DB7">
      <w:r>
        <w:separator/>
      </w:r>
    </w:p>
  </w:footnote>
  <w:footnote w:type="continuationSeparator" w:id="0">
    <w:p w:rsidR="006547C8" w:rsidRDefault="006547C8" w:rsidP="00D86DB7">
      <w:r>
        <w:continuationSeparator/>
      </w:r>
    </w:p>
    <w:p w:rsidR="006547C8" w:rsidRDefault="006547C8"/>
    <w:p w:rsidR="006547C8" w:rsidRDefault="006547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9AD" w:rsidRDefault="00D849AD">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11" w:rsidRPr="00797B11" w:rsidRDefault="006547C8" w:rsidP="00797B11">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F5D2C">
      <w:t>T/GXAS XXXXX</w:t>
    </w:r>
    <w:r w:rsidR="005F5D2C">
      <w:t>—</w:t>
    </w:r>
    <w:r w:rsidR="005F5D2C">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11" w:rsidRPr="00D84FA1" w:rsidRDefault="006547C8" w:rsidP="00797B11">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97B11">
      <w:t>T/GXAS XXXXX</w:t>
    </w:r>
    <w:r w:rsidR="00797B11">
      <w:t>—</w:t>
    </w:r>
    <w:r w:rsidR="00797B11">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11" w:rsidRPr="00797B11" w:rsidRDefault="006547C8" w:rsidP="00797B11">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97B11">
      <w:t>T/GXAS XXXXX</w:t>
    </w:r>
    <w:r w:rsidR="00797B11">
      <w:t>—</w:t>
    </w:r>
    <w:r w:rsidR="00797B11">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11" w:rsidRPr="00D84FA1" w:rsidRDefault="006547C8" w:rsidP="00797B11">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F5D2C">
      <w:t>T/GXAS XXXXX</w:t>
    </w:r>
    <w:r w:rsidR="005F5D2C">
      <w:t>—</w:t>
    </w:r>
    <w:r w:rsidR="005F5D2C">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11" w:rsidRPr="00797B11" w:rsidRDefault="006547C8" w:rsidP="00797B11">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97B11">
      <w:t>T/GXAS XXXXX</w:t>
    </w:r>
    <w:r w:rsidR="00797B11">
      <w:t>—</w:t>
    </w:r>
    <w:r w:rsidR="00797B11">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5578" w:rsidRDefault="00C15578" w:rsidP="00797B11">
    <w:pPr>
      <w:pStyle w:val="affffb"/>
    </w:pPr>
    <w:r>
      <w:rPr>
        <w:rFonts w:hint="eastAsia"/>
      </w:rPr>
      <w:t>T</w:t>
    </w:r>
    <w:r w:rsidR="00B82FE2">
      <w:rPr>
        <w:rFonts w:hint="eastAsia"/>
      </w:rPr>
      <w:t>/GXAS</w:t>
    </w:r>
    <w:r>
      <w:t xml:space="preserve"> XXXXX</w:t>
    </w:r>
    <w:r>
      <w:t>—</w:t>
    </w:r>
    <w:r>
      <w:t>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11" w:rsidRPr="00797B11" w:rsidRDefault="006547C8" w:rsidP="00797B11">
    <w:pPr>
      <w:pStyle w:val="a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F5D2C">
      <w:t>T/GXAS XXXXX</w:t>
    </w:r>
    <w:r w:rsidR="005F5D2C">
      <w:t>—</w:t>
    </w:r>
    <w:r w:rsidR="005F5D2C">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7B11" w:rsidRDefault="00797B11" w:rsidP="00797B11">
    <w:pPr>
      <w:pStyle w:val="affffb"/>
    </w:pPr>
    <w:r>
      <w:t>DB45/</w:t>
    </w:r>
    <w:r>
      <w:rPr>
        <w:rFonts w:hint="eastAsia"/>
      </w:rPr>
      <w:t>T</w:t>
    </w:r>
    <w:r>
      <w:t xml:space="preserve"> XXXXX</w:t>
    </w:r>
    <w:r>
      <w:t>—</w:t>
    </w:r>
    <w:r>
      <w:t>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9AD" w:rsidRPr="00797B11" w:rsidRDefault="006547C8" w:rsidP="00797B11">
    <w:pPr>
      <w:pStyle w:val="affffc"/>
    </w:pPr>
    <w:r>
      <w:fldChar w:fldCharType="begin"/>
    </w:r>
    <w:r>
      <w:instrText xml:space="preserve"> STYLEREF  </w:instrText>
    </w:r>
    <w:r>
      <w:instrText>标准文件</w:instrText>
    </w:r>
    <w:r>
      <w:instrText>_</w:instrText>
    </w:r>
    <w:r>
      <w:instrText>文件编号</w:instrText>
    </w:r>
    <w:r>
      <w:instrText xml:space="preserve"> \* MERGEFORMA</w:instrText>
    </w:r>
    <w:r>
      <w:instrText xml:space="preserve">T </w:instrText>
    </w:r>
    <w:r>
      <w:fldChar w:fldCharType="separate"/>
    </w:r>
    <w:r w:rsidR="005F5D2C">
      <w:t>T/GXAS XXXXX</w:t>
    </w:r>
    <w:r w:rsidR="005F5D2C">
      <w:t>—</w:t>
    </w:r>
    <w:r w:rsidR="005F5D2C">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9AD" w:rsidRPr="00D84FA1" w:rsidRDefault="006547C8" w:rsidP="00797B11">
    <w:pPr>
      <w:pStyle w:val="a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F5D2C">
      <w:t>T/GXAS XXXXX</w:t>
    </w:r>
    <w:r w:rsidR="005F5D2C">
      <w:t>—</w:t>
    </w:r>
    <w:r w:rsidR="005F5D2C">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suff w:val="nothing"/>
      <w:lvlText w:val="%1　"/>
      <w:lvlJc w:val="left"/>
      <w:pPr>
        <w:ind w:left="71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2269" w:firstLine="0"/>
      </w:pPr>
      <w:rPr>
        <w:rFonts w:ascii="黑体" w:eastAsia="黑体" w:hAnsi="Times New Roman" w:hint="eastAsia"/>
        <w:b w:val="0"/>
        <w:i w:val="0"/>
        <w:sz w:val="21"/>
      </w:rPr>
    </w:lvl>
    <w:lvl w:ilvl="4">
      <w:start w:val="1"/>
      <w:numFmt w:val="decimal"/>
      <w:suff w:val="nothing"/>
      <w:lvlText w:val="%1.%2.%3.%4.%5　"/>
      <w:lvlJc w:val="left"/>
      <w:pPr>
        <w:ind w:left="851"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
    <w:nsid w:val="3D733618"/>
    <w:multiLevelType w:val="multilevel"/>
    <w:tmpl w:val="3D733618"/>
    <w:lvl w:ilvl="0">
      <w:start w:val="1"/>
      <w:numFmt w:val="decimal"/>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5">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nsid w:val="657D3FBC"/>
    <w:multiLevelType w:val="multilevel"/>
    <w:tmpl w:val="E312B238"/>
    <w:lvl w:ilvl="0">
      <w:start w:val="1"/>
      <w:numFmt w:val="upperLetter"/>
      <w:lvlRestart w:val="0"/>
      <w:pStyle w:val="aff3"/>
      <w:suff w:val="nothing"/>
      <w:lvlText w:val="附录%1"/>
      <w:lvlJc w:val="left"/>
      <w:pPr>
        <w:ind w:left="0" w:firstLine="0"/>
      </w:pPr>
      <w:rPr>
        <w:rFonts w:hint="eastAsia"/>
        <w:spacing w:val="100"/>
        <w:lang w:val="en-US"/>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EA2025"/>
    <w:multiLevelType w:val="multilevel"/>
    <w:tmpl w:val="8B828502"/>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Ansi="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8"/>
  </w:num>
  <w:num w:numId="5">
    <w:abstractNumId w:val="29"/>
  </w:num>
  <w:num w:numId="6">
    <w:abstractNumId w:val="9"/>
  </w:num>
  <w:num w:numId="7">
    <w:abstractNumId w:val="22"/>
  </w:num>
  <w:num w:numId="8">
    <w:abstractNumId w:val="7"/>
  </w:num>
  <w:num w:numId="9">
    <w:abstractNumId w:val="25"/>
  </w:num>
  <w:num w:numId="10">
    <w:abstractNumId w:val="27"/>
  </w:num>
  <w:num w:numId="11">
    <w:abstractNumId w:val="23"/>
  </w:num>
  <w:num w:numId="12">
    <w:abstractNumId w:val="35"/>
  </w:num>
  <w:num w:numId="13">
    <w:abstractNumId w:val="20"/>
  </w:num>
  <w:num w:numId="14">
    <w:abstractNumId w:val="36"/>
  </w:num>
  <w:num w:numId="15">
    <w:abstractNumId w:val="1"/>
  </w:num>
  <w:num w:numId="16">
    <w:abstractNumId w:val="26"/>
  </w:num>
  <w:num w:numId="17">
    <w:abstractNumId w:val="6"/>
  </w:num>
  <w:num w:numId="18">
    <w:abstractNumId w:val="16"/>
  </w:num>
  <w:num w:numId="19">
    <w:abstractNumId w:val="21"/>
  </w:num>
  <w:num w:numId="20">
    <w:abstractNumId w:val="31"/>
  </w:num>
  <w:num w:numId="21">
    <w:abstractNumId w:val="32"/>
  </w:num>
  <w:num w:numId="22">
    <w:abstractNumId w:val="12"/>
  </w:num>
  <w:num w:numId="23">
    <w:abstractNumId w:val="15"/>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1"/>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0"/>
  </w:num>
  <w:num w:numId="42">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4U0bm6bKd0P6PrImJW12wz7r4+E=" w:salt="6/F6RC9A+ukiZcHvCHJty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26C2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CBC"/>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26C2D"/>
    <w:rsid w:val="001321C6"/>
    <w:rsid w:val="001325C4"/>
    <w:rsid w:val="00133010"/>
    <w:rsid w:val="001338EE"/>
    <w:rsid w:val="00133AAE"/>
    <w:rsid w:val="00135323"/>
    <w:rsid w:val="001356C4"/>
    <w:rsid w:val="001369EE"/>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BF8"/>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5E96"/>
    <w:rsid w:val="001B71D0"/>
    <w:rsid w:val="001B71EE"/>
    <w:rsid w:val="001B7D04"/>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6799"/>
    <w:rsid w:val="0022794E"/>
    <w:rsid w:val="00231CC3"/>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49DD"/>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DE8"/>
    <w:rsid w:val="00313B85"/>
    <w:rsid w:val="00317988"/>
    <w:rsid w:val="003221B4"/>
    <w:rsid w:val="0032258D"/>
    <w:rsid w:val="00322A9B"/>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1920"/>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26A"/>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4BFF"/>
    <w:rsid w:val="003F6272"/>
    <w:rsid w:val="00400E72"/>
    <w:rsid w:val="00401400"/>
    <w:rsid w:val="00404869"/>
    <w:rsid w:val="00405884"/>
    <w:rsid w:val="00407D39"/>
    <w:rsid w:val="0041337E"/>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BB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0485"/>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5D2C"/>
    <w:rsid w:val="006015CE"/>
    <w:rsid w:val="00604784"/>
    <w:rsid w:val="00606419"/>
    <w:rsid w:val="00607D29"/>
    <w:rsid w:val="00612952"/>
    <w:rsid w:val="00614CC1"/>
    <w:rsid w:val="00615A9D"/>
    <w:rsid w:val="00617387"/>
    <w:rsid w:val="006205D6"/>
    <w:rsid w:val="00624E7F"/>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7C8"/>
    <w:rsid w:val="00654EC0"/>
    <w:rsid w:val="0065525B"/>
    <w:rsid w:val="00655D4F"/>
    <w:rsid w:val="00656D29"/>
    <w:rsid w:val="006640E5"/>
    <w:rsid w:val="006646F1"/>
    <w:rsid w:val="00664929"/>
    <w:rsid w:val="00664F62"/>
    <w:rsid w:val="006655E1"/>
    <w:rsid w:val="00672060"/>
    <w:rsid w:val="00672BFD"/>
    <w:rsid w:val="006770F4"/>
    <w:rsid w:val="00677A84"/>
    <w:rsid w:val="00677E4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F3D"/>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B11"/>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37A4B"/>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03A3"/>
    <w:rsid w:val="00953604"/>
    <w:rsid w:val="0095496B"/>
    <w:rsid w:val="009610DC"/>
    <w:rsid w:val="00961490"/>
    <w:rsid w:val="0096381A"/>
    <w:rsid w:val="00965E04"/>
    <w:rsid w:val="009674AD"/>
    <w:rsid w:val="00970CDC"/>
    <w:rsid w:val="00972180"/>
    <w:rsid w:val="00977010"/>
    <w:rsid w:val="00977D02"/>
    <w:rsid w:val="009809BB"/>
    <w:rsid w:val="00981FD7"/>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7A7"/>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CD4"/>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9DB"/>
    <w:rsid w:val="00B77EC8"/>
    <w:rsid w:val="00B827A6"/>
    <w:rsid w:val="00B82FE2"/>
    <w:rsid w:val="00B831CE"/>
    <w:rsid w:val="00B835D8"/>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5578"/>
    <w:rsid w:val="00C21540"/>
    <w:rsid w:val="00C21906"/>
    <w:rsid w:val="00C21BFA"/>
    <w:rsid w:val="00C22148"/>
    <w:rsid w:val="00C24C8D"/>
    <w:rsid w:val="00C25FE2"/>
    <w:rsid w:val="00C26870"/>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13F"/>
    <w:rsid w:val="00C8248C"/>
    <w:rsid w:val="00C84E33"/>
    <w:rsid w:val="00C86D6F"/>
    <w:rsid w:val="00C905FC"/>
    <w:rsid w:val="00C92D03"/>
    <w:rsid w:val="00C9319C"/>
    <w:rsid w:val="00C9435D"/>
    <w:rsid w:val="00C94DF2"/>
    <w:rsid w:val="00C96741"/>
    <w:rsid w:val="00CA20C2"/>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107"/>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9AD"/>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3B7"/>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27B8"/>
    <w:rsid w:val="00F12AAE"/>
    <w:rsid w:val="00F1409D"/>
    <w:rsid w:val="00F14214"/>
    <w:rsid w:val="00F157A9"/>
    <w:rsid w:val="00F21796"/>
    <w:rsid w:val="00F25BB6"/>
    <w:rsid w:val="00F26B7E"/>
    <w:rsid w:val="00F27A3B"/>
    <w:rsid w:val="00F33817"/>
    <w:rsid w:val="00F372F3"/>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6741"/>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C94DF2"/>
    <w:pPr>
      <w:ind w:left="227"/>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next w:val="affff6"/>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D849AD"/>
    <w:rPr>
      <w:rFonts w:ascii="宋体"/>
      <w:sz w:val="18"/>
      <w:szCs w:val="18"/>
    </w:rPr>
  </w:style>
  <w:style w:type="character" w:customStyle="1" w:styleId="Char7">
    <w:name w:val="文档结构图 Char"/>
    <w:basedOn w:val="afff6"/>
    <w:link w:val="afffffffffff4"/>
    <w:uiPriority w:val="99"/>
    <w:semiHidden/>
    <w:rsid w:val="00D849AD"/>
    <w:rPr>
      <w:rFonts w:ascii="宋体"/>
      <w:kern w:val="2"/>
      <w:sz w:val="18"/>
      <w:szCs w:val="18"/>
    </w:rPr>
  </w:style>
  <w:style w:type="paragraph" w:customStyle="1" w:styleId="afffffffffff5">
    <w:name w:val="段"/>
    <w:link w:val="Char8"/>
    <w:rsid w:val="003F4BFF"/>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8">
    <w:name w:val="段 Char"/>
    <w:basedOn w:val="afff6"/>
    <w:link w:val="afffffffffff5"/>
    <w:rsid w:val="003F4BFF"/>
    <w:rPr>
      <w:rFonts w:ascii="宋体" w:hAnsi="Times New Roman"/>
      <w:noProof/>
      <w:sz w:val="21"/>
    </w:rPr>
  </w:style>
  <w:style w:type="paragraph" w:customStyle="1" w:styleId="afffffffffff6">
    <w:name w:val="标准书脚_奇数页"/>
    <w:rsid w:val="00C15578"/>
    <w:pPr>
      <w:spacing w:before="120"/>
      <w:ind w:right="198"/>
      <w:jc w:val="right"/>
    </w:pPr>
    <w:rPr>
      <w:rFonts w:ascii="宋体" w:hAnsi="Times New Roman"/>
      <w:sz w:val="18"/>
      <w:szCs w:val="18"/>
    </w:rPr>
  </w:style>
  <w:style w:type="paragraph" w:customStyle="1" w:styleId="afffffffffff7">
    <w:name w:val="标准书眉_奇数页"/>
    <w:next w:val="afff5"/>
    <w:rsid w:val="00C15578"/>
    <w:pPr>
      <w:tabs>
        <w:tab w:val="center" w:pos="4154"/>
        <w:tab w:val="right" w:pos="8306"/>
      </w:tabs>
      <w:spacing w:after="220"/>
      <w:jc w:val="right"/>
    </w:pPr>
    <w:rPr>
      <w:rFonts w:ascii="黑体" w:eastAsia="黑体" w:hAnsi="Times New Roman"/>
      <w:sz w:val="21"/>
      <w:szCs w:val="21"/>
    </w:rPr>
  </w:style>
  <w:style w:type="paragraph" w:customStyle="1" w:styleId="afffffffffff8">
    <w:name w:val="目次、标准名称标题"/>
    <w:basedOn w:val="afff5"/>
    <w:next w:val="afffffffffff5"/>
    <w:rsid w:val="00B779DB"/>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ffffffffff9">
    <w:name w:val="一级条标题"/>
    <w:next w:val="afffffffffff5"/>
    <w:rsid w:val="00B779DB"/>
    <w:pPr>
      <w:spacing w:beforeLines="50" w:afterLines="50"/>
      <w:outlineLvl w:val="2"/>
    </w:pPr>
    <w:rPr>
      <w:rFonts w:ascii="黑体" w:eastAsia="黑体" w:hAnsi="Times New Roman"/>
      <w:sz w:val="21"/>
      <w:szCs w:val="21"/>
    </w:rPr>
  </w:style>
  <w:style w:type="paragraph" w:customStyle="1" w:styleId="afffffffffffa">
    <w:name w:val="章标题"/>
    <w:next w:val="afffffffffff5"/>
    <w:rsid w:val="00B779DB"/>
    <w:pPr>
      <w:spacing w:beforeLines="100" w:afterLines="100"/>
      <w:jc w:val="both"/>
      <w:outlineLvl w:val="1"/>
    </w:pPr>
    <w:rPr>
      <w:rFonts w:ascii="黑体" w:eastAsia="黑体" w:hAnsi="Times New Roman"/>
      <w:sz w:val="21"/>
    </w:rPr>
  </w:style>
  <w:style w:type="paragraph" w:customStyle="1" w:styleId="afffffffffffb">
    <w:name w:val="二级条标题"/>
    <w:basedOn w:val="afffffffffff9"/>
    <w:next w:val="afffffffffff5"/>
    <w:rsid w:val="00B779DB"/>
    <w:pPr>
      <w:numPr>
        <w:ilvl w:val="2"/>
      </w:numPr>
      <w:spacing w:before="50" w:after="50"/>
      <w:outlineLvl w:val="3"/>
    </w:pPr>
  </w:style>
  <w:style w:type="paragraph" w:customStyle="1" w:styleId="afffffffffffc">
    <w:name w:val="三级无"/>
    <w:basedOn w:val="afff5"/>
    <w:rsid w:val="00B779DB"/>
    <w:pPr>
      <w:widowControl/>
      <w:adjustRightInd/>
      <w:spacing w:line="240" w:lineRule="auto"/>
      <w:jc w:val="left"/>
      <w:outlineLvl w:val="4"/>
    </w:pPr>
    <w:rPr>
      <w:rFonts w:ascii="宋体" w:hAnsi="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oter" Target="footer9.xml"/><Relationship Id="rId21" Type="http://schemas.openxmlformats.org/officeDocument/2006/relationships/footer" Target="footer6.xml"/><Relationship Id="rId34"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header" Target="header1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2.xml"/><Relationship Id="rId37"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1.xm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footer" Target="footer13.xml"/><Relationship Id="rId8" Type="http://schemas.openxmlformats.org/officeDocument/2006/relationships/endnotes" Target="endnotes.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76757FAD6884358BA87A8316A300F1B"/>
        <w:category>
          <w:name w:val="常规"/>
          <w:gallery w:val="placeholder"/>
        </w:category>
        <w:types>
          <w:type w:val="bbPlcHdr"/>
        </w:types>
        <w:behaviors>
          <w:behavior w:val="content"/>
        </w:behaviors>
        <w:guid w:val="{40042CD5-2760-4914-93A8-4E41E6B45185}"/>
      </w:docPartPr>
      <w:docPartBody>
        <w:p w:rsidR="006828F9" w:rsidRDefault="00AC5722">
          <w:pPr>
            <w:pStyle w:val="376757FAD6884358BA87A8316A300F1B"/>
          </w:pPr>
          <w:r w:rsidRPr="00751A05">
            <w:rPr>
              <w:rStyle w:val="a3"/>
              <w:rFonts w:hint="eastAsia"/>
            </w:rPr>
            <w:t>单击或点击此处输入文字。</w:t>
          </w:r>
        </w:p>
      </w:docPartBody>
    </w:docPart>
    <w:docPart>
      <w:docPartPr>
        <w:name w:val="66127F766EEE442A9A679BD7C9CA6293"/>
        <w:category>
          <w:name w:val="常规"/>
          <w:gallery w:val="placeholder"/>
        </w:category>
        <w:types>
          <w:type w:val="bbPlcHdr"/>
        </w:types>
        <w:behaviors>
          <w:behavior w:val="content"/>
        </w:behaviors>
        <w:guid w:val="{12A83C56-B7F0-48A6-B3FF-63D83C4AB4AD}"/>
      </w:docPartPr>
      <w:docPartBody>
        <w:p w:rsidR="006828F9" w:rsidRDefault="00AC5722">
          <w:pPr>
            <w:pStyle w:val="66127F766EEE442A9A679BD7C9CA6293"/>
          </w:pPr>
          <w:r w:rsidRPr="00FB6243">
            <w:rPr>
              <w:rStyle w:val="a3"/>
              <w:rFonts w:hint="eastAsia"/>
            </w:rPr>
            <w:t>选择一项。</w:t>
          </w:r>
        </w:p>
      </w:docPartBody>
    </w:docPart>
    <w:docPart>
      <w:docPartPr>
        <w:name w:val="237CCADAB2A942D589F0D4692820B2D5"/>
        <w:category>
          <w:name w:val="常规"/>
          <w:gallery w:val="placeholder"/>
        </w:category>
        <w:types>
          <w:type w:val="bbPlcHdr"/>
        </w:types>
        <w:behaviors>
          <w:behavior w:val="content"/>
        </w:behaviors>
        <w:guid w:val="{A843966D-5712-4442-811E-FCE379D47300}"/>
      </w:docPartPr>
      <w:docPartBody>
        <w:p w:rsidR="006828F9" w:rsidRDefault="00AC5722">
          <w:pPr>
            <w:pStyle w:val="237CCADAB2A942D589F0D4692820B2D5"/>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C5722"/>
    <w:rsid w:val="00466265"/>
    <w:rsid w:val="006828F9"/>
    <w:rsid w:val="007C3F47"/>
    <w:rsid w:val="00AC5722"/>
    <w:rsid w:val="00BE1614"/>
    <w:rsid w:val="00E157FE"/>
    <w:rsid w:val="00F26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28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828F9"/>
    <w:rPr>
      <w:color w:val="808080"/>
    </w:rPr>
  </w:style>
  <w:style w:type="paragraph" w:customStyle="1" w:styleId="376757FAD6884358BA87A8316A300F1B">
    <w:name w:val="376757FAD6884358BA87A8316A300F1B"/>
    <w:rsid w:val="006828F9"/>
    <w:pPr>
      <w:widowControl w:val="0"/>
      <w:jc w:val="both"/>
    </w:pPr>
  </w:style>
  <w:style w:type="paragraph" w:customStyle="1" w:styleId="66127F766EEE442A9A679BD7C9CA6293">
    <w:name w:val="66127F766EEE442A9A679BD7C9CA6293"/>
    <w:rsid w:val="006828F9"/>
    <w:pPr>
      <w:widowControl w:val="0"/>
      <w:jc w:val="both"/>
    </w:pPr>
  </w:style>
  <w:style w:type="paragraph" w:customStyle="1" w:styleId="237CCADAB2A942D589F0D4692820B2D5">
    <w:name w:val="237CCADAB2A942D589F0D4692820B2D5"/>
    <w:rsid w:val="006828F9"/>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0F64B-E71A-41E5-BAA0-37A1CD0D1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49</TotalTime>
  <Pages>11</Pages>
  <Words>1099</Words>
  <Characters>6265</Characters>
  <Application>Microsoft Office Word</Application>
  <DocSecurity>0</DocSecurity>
  <Lines>52</Lines>
  <Paragraphs>14</Paragraphs>
  <ScaleCrop>false</ScaleCrop>
  <Company>PCMI</Company>
  <LinksUpToDate>false</LinksUpToDate>
  <CharactersWithSpaces>7350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Windows 用户</dc:creator>
  <dc:description>&lt;config cover="true" show_menu="true" version="1.0.0" doctype="SDKXY"&gt;_x000d_
&lt;/config&gt;</dc:description>
  <cp:lastModifiedBy>微软用户</cp:lastModifiedBy>
  <cp:revision>128</cp:revision>
  <cp:lastPrinted>2020-08-30T10:00:00Z</cp:lastPrinted>
  <dcterms:created xsi:type="dcterms:W3CDTF">2020-12-18T02:15:00Z</dcterms:created>
  <dcterms:modified xsi:type="dcterms:W3CDTF">2021-06-21T01:39:00Z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